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0970" w14:textId="77777777" w:rsidR="00363CA8" w:rsidRPr="0075000A" w:rsidRDefault="00363CA8" w:rsidP="00363CA8">
      <w:pPr>
        <w:jc w:val="center"/>
        <w:rPr>
          <w:b/>
          <w:bCs/>
          <w:sz w:val="16"/>
          <w:szCs w:val="16"/>
          <w:lang w:val="uk-UA"/>
        </w:rPr>
      </w:pPr>
    </w:p>
    <w:p w14:paraId="2D04F689" w14:textId="7A2649D9" w:rsidR="00363CA8" w:rsidRPr="00363CA8" w:rsidRDefault="00363CA8" w:rsidP="00363CA8">
      <w:pPr>
        <w:jc w:val="center"/>
        <w:rPr>
          <w:b/>
          <w:bCs/>
          <w:sz w:val="40"/>
          <w:szCs w:val="40"/>
          <w:lang w:val="uk-UA"/>
        </w:rPr>
      </w:pPr>
      <w:r w:rsidRPr="00363CA8">
        <w:rPr>
          <w:b/>
          <w:bCs/>
          <w:sz w:val="40"/>
          <w:szCs w:val="40"/>
          <w:lang w:val="uk-UA"/>
        </w:rPr>
        <w:t>ОСНОВНІ ПОЛОЖЕННЯ ПЕРЕХОДУ НА СТАНДАРТИ ISO 9001:2026 та ISO 14001:2026</w:t>
      </w:r>
    </w:p>
    <w:p w14:paraId="7458CD31" w14:textId="7423EDA7" w:rsidR="00A131B0" w:rsidRPr="0075000A" w:rsidRDefault="00A131B0" w:rsidP="00B9417C">
      <w:pPr>
        <w:jc w:val="both"/>
        <w:rPr>
          <w:b/>
          <w:bCs/>
          <w:lang w:val="uk-UA"/>
        </w:rPr>
      </w:pPr>
      <w:r w:rsidRPr="0075000A">
        <w:rPr>
          <w:noProof/>
          <w:lang w:val="uk-UA"/>
        </w:rPr>
        <w:drawing>
          <wp:inline distT="0" distB="0" distL="0" distR="0" wp14:anchorId="7820EE49" wp14:editId="2E9D1A77">
            <wp:extent cx="6299835" cy="2628900"/>
            <wp:effectExtent l="0" t="0" r="5715" b="0"/>
            <wp:docPr id="3" name="Рисунок 3" descr="Обучение, курсы, семинары 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учение, курсы, семинары I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5793" w14:textId="77777777" w:rsidR="00363CA8" w:rsidRPr="0075000A" w:rsidRDefault="00363CA8" w:rsidP="00363CA8">
      <w:pPr>
        <w:spacing w:before="120" w:after="0"/>
        <w:jc w:val="both"/>
        <w:rPr>
          <w:lang w:val="uk-UA"/>
        </w:rPr>
      </w:pPr>
      <w:r w:rsidRPr="0075000A">
        <w:rPr>
          <w:lang w:val="uk-UA"/>
        </w:rPr>
        <w:t>Наш курс розроблено з урахуванням тих вимог, які можуть бути у нових версіях стандартів, з метою надати допомогу організаціям зрозуміти та прийняти ключові майбутні зміни у 2026 році.</w:t>
      </w:r>
    </w:p>
    <w:p w14:paraId="38102141" w14:textId="102A72CE" w:rsidR="00677124" w:rsidRPr="0075000A" w:rsidRDefault="00363CA8" w:rsidP="00363CA8">
      <w:pPr>
        <w:spacing w:before="120" w:after="0"/>
        <w:jc w:val="both"/>
        <w:rPr>
          <w:lang w:val="uk-UA"/>
        </w:rPr>
      </w:pPr>
      <w:r w:rsidRPr="0075000A">
        <w:rPr>
          <w:lang w:val="uk-UA"/>
        </w:rPr>
        <w:t>Курс пропонує до розгляду та розуміння нових пропонованих та/або очікуваних змін, які змінюють підхід до самої системи менеджменту</w:t>
      </w:r>
      <w:r w:rsidR="00677124" w:rsidRPr="0075000A">
        <w:rPr>
          <w:lang w:val="uk-UA"/>
        </w:rPr>
        <w:t xml:space="preserve">. </w:t>
      </w:r>
    </w:p>
    <w:p w14:paraId="6E6B0F29" w14:textId="77777777" w:rsidR="00363CA8" w:rsidRPr="0075000A" w:rsidRDefault="00363CA8" w:rsidP="00363CA8">
      <w:pPr>
        <w:spacing w:before="120" w:after="0"/>
        <w:jc w:val="both"/>
        <w:rPr>
          <w:b/>
          <w:bCs/>
          <w:lang w:val="uk-UA"/>
        </w:rPr>
      </w:pPr>
      <w:r w:rsidRPr="0075000A">
        <w:rPr>
          <w:b/>
          <w:bCs/>
          <w:lang w:val="uk-UA"/>
        </w:rPr>
        <w:t>Мета нашого курсу:</w:t>
      </w:r>
    </w:p>
    <w:p w14:paraId="1C318ECF" w14:textId="77777777" w:rsidR="00363CA8" w:rsidRPr="0075000A" w:rsidRDefault="00363CA8" w:rsidP="00363CA8">
      <w:pPr>
        <w:spacing w:after="0"/>
        <w:jc w:val="both"/>
        <w:rPr>
          <w:lang w:val="uk-UA"/>
        </w:rPr>
      </w:pPr>
      <w:r w:rsidRPr="0075000A">
        <w:rPr>
          <w:lang w:val="uk-UA"/>
        </w:rPr>
        <w:t>Після участі в нашому курсі учасники отримають повне розуміння таких питань:</w:t>
      </w:r>
    </w:p>
    <w:p w14:paraId="344058DE" w14:textId="552F17CE" w:rsidR="00363CA8" w:rsidRPr="0075000A" w:rsidRDefault="00363CA8" w:rsidP="00363CA8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75000A">
        <w:rPr>
          <w:lang w:val="uk-UA"/>
        </w:rPr>
        <w:t>Ключові зміни та уточнення, внесені до версій стандартів ISO/DIS 9001:2026 та ISO/DIS 14001:2026 порівняно зі стандартами версій 2015 року.</w:t>
      </w:r>
    </w:p>
    <w:p w14:paraId="239E02EF" w14:textId="047FDB09" w:rsidR="00363CA8" w:rsidRPr="0075000A" w:rsidRDefault="00363CA8" w:rsidP="00363CA8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75000A">
        <w:rPr>
          <w:lang w:val="uk-UA"/>
        </w:rPr>
        <w:t>Р</w:t>
      </w:r>
      <w:r w:rsidRPr="0075000A">
        <w:rPr>
          <w:lang w:val="uk-UA"/>
        </w:rPr>
        <w:t>озгляд розділів і вимог, що стосуються ключових елементів стандарту, їх важливість і впровадження в своїх системах менеджменту.</w:t>
      </w:r>
    </w:p>
    <w:p w14:paraId="761E953F" w14:textId="78E28111" w:rsidR="00B9417C" w:rsidRPr="0075000A" w:rsidRDefault="00363CA8" w:rsidP="00363CA8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75000A">
        <w:rPr>
          <w:lang w:val="uk-UA"/>
        </w:rPr>
        <w:t>Допомога в переході на нові стандарти</w:t>
      </w:r>
    </w:p>
    <w:p w14:paraId="2C72DF74" w14:textId="77777777" w:rsidR="0075000A" w:rsidRPr="0075000A" w:rsidRDefault="0075000A" w:rsidP="0075000A">
      <w:pPr>
        <w:spacing w:before="120" w:after="0"/>
        <w:jc w:val="both"/>
        <w:rPr>
          <w:lang w:val="uk-UA"/>
        </w:rPr>
      </w:pPr>
      <w:r w:rsidRPr="0075000A">
        <w:rPr>
          <w:lang w:val="uk-UA"/>
        </w:rPr>
        <w:t>На основі наших курсів учасники зможуть виявити у своїх системах менеджменту потенційні прогалини, які необхідно усунути з введенням нових стандартів, і бути готовими до плавного переходу після публікації стандартів.</w:t>
      </w:r>
    </w:p>
    <w:p w14:paraId="4DF32A4D" w14:textId="77777777" w:rsidR="0075000A" w:rsidRPr="0075000A" w:rsidRDefault="0075000A" w:rsidP="0075000A">
      <w:pPr>
        <w:spacing w:before="120" w:after="0"/>
        <w:jc w:val="both"/>
        <w:rPr>
          <w:b/>
          <w:bCs/>
          <w:lang w:val="uk-UA"/>
        </w:rPr>
      </w:pPr>
      <w:r w:rsidRPr="0075000A">
        <w:rPr>
          <w:b/>
          <w:bCs/>
          <w:lang w:val="uk-UA"/>
        </w:rPr>
        <w:t>Вимоги до учасників:</w:t>
      </w:r>
    </w:p>
    <w:p w14:paraId="16953E03" w14:textId="04AA988E" w:rsidR="00677124" w:rsidRPr="0075000A" w:rsidRDefault="0075000A" w:rsidP="0075000A">
      <w:pPr>
        <w:spacing w:after="0"/>
        <w:jc w:val="both"/>
        <w:rPr>
          <w:lang w:val="uk-UA"/>
        </w:rPr>
      </w:pPr>
      <w:r w:rsidRPr="0075000A">
        <w:rPr>
          <w:lang w:val="uk-UA"/>
        </w:rPr>
        <w:t>Для отримання максимальної користі від даного курсу рекомендується, для учасників, добре знання діючих стандартів ISO 9001:2015 та ISO 14001:2015.</w:t>
      </w:r>
    </w:p>
    <w:p w14:paraId="29EEF598" w14:textId="77777777" w:rsidR="0075000A" w:rsidRPr="0075000A" w:rsidRDefault="0075000A" w:rsidP="0075000A">
      <w:pPr>
        <w:spacing w:before="120" w:after="0"/>
        <w:jc w:val="both"/>
        <w:rPr>
          <w:b/>
          <w:bCs/>
          <w:lang w:val="uk-UA"/>
        </w:rPr>
      </w:pPr>
      <w:r w:rsidRPr="0075000A">
        <w:rPr>
          <w:b/>
          <w:bCs/>
          <w:lang w:val="uk-UA"/>
        </w:rPr>
        <w:t>Аудиторія:</w:t>
      </w:r>
    </w:p>
    <w:p w14:paraId="4F5090D3" w14:textId="77777777" w:rsidR="0075000A" w:rsidRPr="0075000A" w:rsidRDefault="0075000A" w:rsidP="0075000A">
      <w:pPr>
        <w:spacing w:before="120" w:after="0"/>
        <w:jc w:val="both"/>
        <w:rPr>
          <w:lang w:val="uk-UA"/>
        </w:rPr>
      </w:pPr>
      <w:r w:rsidRPr="0075000A">
        <w:rPr>
          <w:lang w:val="uk-UA"/>
        </w:rPr>
        <w:t>Цей курс призначений для всіх осіб, які зацікавлені в ознайомленні з майбутніми стандартами ISO 9001:2026 та ISO 14001:2026, і хто хоче зрозуміти потенційні зміни в діючих стандартах.</w:t>
      </w:r>
    </w:p>
    <w:p w14:paraId="3AD20DE3" w14:textId="60D0C8DD" w:rsidR="00A131B0" w:rsidRPr="0075000A" w:rsidRDefault="0075000A" w:rsidP="0075000A">
      <w:pPr>
        <w:spacing w:before="120" w:after="0"/>
        <w:jc w:val="both"/>
        <w:rPr>
          <w:lang w:val="uk-UA"/>
        </w:rPr>
      </w:pPr>
      <w:r w:rsidRPr="0075000A">
        <w:rPr>
          <w:lang w:val="uk-UA"/>
        </w:rPr>
        <w:t>Всі наші курси проводяться як на території вашої компанії, так і в нашому офісі, залежно від ваших потреб і побажань</w:t>
      </w:r>
      <w:r w:rsidR="00677124" w:rsidRPr="0075000A">
        <w:rPr>
          <w:lang w:val="uk-UA"/>
        </w:rPr>
        <w:t>. </w:t>
      </w:r>
    </w:p>
    <w:p w14:paraId="0B7A065E" w14:textId="6F477718" w:rsidR="00677124" w:rsidRPr="0075000A" w:rsidRDefault="00000000" w:rsidP="000E7E6D">
      <w:pPr>
        <w:spacing w:after="0"/>
        <w:jc w:val="both"/>
        <w:rPr>
          <w:lang w:val="uk-UA"/>
        </w:rPr>
      </w:pPr>
      <w:hyperlink r:id="rId8" w:tgtFrame="_blank" w:tooltip="Общие вопросы - форма eloqua" w:history="1">
        <w:r w:rsidR="0075000A" w:rsidRPr="0075000A">
          <w:rPr>
            <w:rStyle w:val="ac"/>
            <w:lang w:val="uk-UA"/>
          </w:rPr>
          <w:t>Зв'яжіться з нами</w:t>
        </w:r>
        <w:r w:rsidR="00677124" w:rsidRPr="0075000A">
          <w:rPr>
            <w:rStyle w:val="ac"/>
            <w:lang w:val="uk-UA"/>
          </w:rPr>
          <w:t>, </w:t>
        </w:r>
      </w:hyperlink>
      <w:r w:rsidR="0075000A" w:rsidRPr="0075000A">
        <w:rPr>
          <w:lang w:val="uk-UA"/>
        </w:rPr>
        <w:t xml:space="preserve"> </w:t>
      </w:r>
      <w:r w:rsidR="0075000A" w:rsidRPr="0075000A">
        <w:rPr>
          <w:lang w:val="uk-UA"/>
        </w:rPr>
        <w:t>якщо вас це зацікавило або ви хочете дізнатися більше</w:t>
      </w:r>
      <w:r w:rsidR="00677124" w:rsidRPr="0075000A">
        <w:rPr>
          <w:lang w:val="uk-UA"/>
        </w:rPr>
        <w:t>.</w:t>
      </w:r>
    </w:p>
    <w:p w14:paraId="320C2142" w14:textId="23B0C743" w:rsidR="003D38AF" w:rsidRDefault="0075000A" w:rsidP="0075000A">
      <w:pPr>
        <w:tabs>
          <w:tab w:val="left" w:pos="4215"/>
        </w:tabs>
        <w:jc w:val="both"/>
      </w:pPr>
      <w:r>
        <w:tab/>
      </w:r>
    </w:p>
    <w:sectPr w:rsidR="003D38AF" w:rsidSect="000E7E6D">
      <w:footerReference w:type="default" r:id="rId9"/>
      <w:pgSz w:w="11906" w:h="16838"/>
      <w:pgMar w:top="284" w:right="567" w:bottom="426" w:left="1418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E003" w14:textId="77777777" w:rsidR="00402F11" w:rsidRDefault="00402F11" w:rsidP="000E7E6D">
      <w:pPr>
        <w:spacing w:after="0" w:line="240" w:lineRule="auto"/>
      </w:pPr>
      <w:r>
        <w:separator/>
      </w:r>
    </w:p>
  </w:endnote>
  <w:endnote w:type="continuationSeparator" w:id="0">
    <w:p w14:paraId="36CDA84D" w14:textId="77777777" w:rsidR="00402F11" w:rsidRDefault="00402F11" w:rsidP="000E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92FE" w14:textId="52351B7B" w:rsidR="000E7E6D" w:rsidRPr="000E7E6D" w:rsidRDefault="0075000A" w:rsidP="000E7E6D">
    <w:pPr>
      <w:pStyle w:val="af1"/>
      <w:jc w:val="center"/>
    </w:pPr>
    <w:r w:rsidRPr="0075000A">
      <w:t xml:space="preserve">ТЕХНІЧНА ЕКСПЕРТНА КОМПАНІЯ ДАКС </w:t>
    </w:r>
    <w:hyperlink r:id="rId1" w:history="1">
      <w:r w:rsidR="000E7E6D" w:rsidRPr="00F3062F">
        <w:rPr>
          <w:rStyle w:val="ac"/>
          <w:lang w:val="en-US"/>
        </w:rPr>
        <w:t>www</w:t>
      </w:r>
      <w:r w:rsidR="000E7E6D" w:rsidRPr="00F3062F">
        <w:rPr>
          <w:rStyle w:val="ac"/>
        </w:rPr>
        <w:t>.</w:t>
      </w:r>
      <w:proofErr w:type="spellStart"/>
      <w:r w:rsidR="000E7E6D" w:rsidRPr="00F3062F">
        <w:rPr>
          <w:rStyle w:val="ac"/>
          <w:lang w:val="en-US"/>
        </w:rPr>
        <w:t>dakc</w:t>
      </w:r>
      <w:proofErr w:type="spellEnd"/>
      <w:r w:rsidR="000E7E6D" w:rsidRPr="00F3062F">
        <w:rPr>
          <w:rStyle w:val="ac"/>
        </w:rPr>
        <w:t>-</w:t>
      </w:r>
      <w:proofErr w:type="spellStart"/>
      <w:r w:rsidR="000E7E6D" w:rsidRPr="00F3062F">
        <w:rPr>
          <w:rStyle w:val="ac"/>
          <w:lang w:val="en-US"/>
        </w:rPr>
        <w:t>tek</w:t>
      </w:r>
      <w:proofErr w:type="spellEnd"/>
      <w:r w:rsidR="000E7E6D" w:rsidRPr="00F3062F">
        <w:rPr>
          <w:rStyle w:val="ac"/>
        </w:rPr>
        <w:t>.</w:t>
      </w:r>
      <w:r w:rsidR="000E7E6D" w:rsidRPr="00F3062F">
        <w:rPr>
          <w:rStyle w:val="ac"/>
          <w:lang w:val="en-US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92E4" w14:textId="77777777" w:rsidR="00402F11" w:rsidRDefault="00402F11" w:rsidP="000E7E6D">
      <w:pPr>
        <w:spacing w:after="0" w:line="240" w:lineRule="auto"/>
      </w:pPr>
      <w:r>
        <w:separator/>
      </w:r>
    </w:p>
  </w:footnote>
  <w:footnote w:type="continuationSeparator" w:id="0">
    <w:p w14:paraId="08282367" w14:textId="77777777" w:rsidR="00402F11" w:rsidRDefault="00402F11" w:rsidP="000E7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77"/>
    <w:multiLevelType w:val="multilevel"/>
    <w:tmpl w:val="58D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E4FEE"/>
    <w:multiLevelType w:val="multilevel"/>
    <w:tmpl w:val="38B2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393375">
    <w:abstractNumId w:val="0"/>
  </w:num>
  <w:num w:numId="2" w16cid:durableId="210469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24"/>
    <w:rsid w:val="000E7E6D"/>
    <w:rsid w:val="00363CA8"/>
    <w:rsid w:val="003D38AF"/>
    <w:rsid w:val="00402F11"/>
    <w:rsid w:val="00416F5F"/>
    <w:rsid w:val="00641B3E"/>
    <w:rsid w:val="00677124"/>
    <w:rsid w:val="0075000A"/>
    <w:rsid w:val="00A131B0"/>
    <w:rsid w:val="00B9417C"/>
    <w:rsid w:val="00C818FC"/>
    <w:rsid w:val="00D067CA"/>
    <w:rsid w:val="00E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53446"/>
  <w15:chartTrackingRefBased/>
  <w15:docId w15:val="{4250DFB0-4183-4F7F-A080-49151EDE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1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1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1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1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1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1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1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71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1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1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712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712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712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131B0"/>
    <w:rPr>
      <w:color w:val="96607D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0E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7E6D"/>
  </w:style>
  <w:style w:type="paragraph" w:styleId="af1">
    <w:name w:val="footer"/>
    <w:basedOn w:val="a"/>
    <w:link w:val="af2"/>
    <w:uiPriority w:val="99"/>
    <w:unhideWhenUsed/>
    <w:rsid w:val="000E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583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</w:div>
        <w:div w:id="1761245991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  <w:divsChild>
            <w:div w:id="55839743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divBdr>
            </w:div>
          </w:divsChild>
        </w:div>
        <w:div w:id="370501673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</w:div>
      </w:divsChild>
    </w:div>
    <w:div w:id="915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101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</w:div>
        <w:div w:id="512453309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  <w:divsChild>
            <w:div w:id="44435151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single" w:sz="2" w:space="0" w:color="EFEFEF"/>
                <w:bottom w:val="single" w:sz="2" w:space="0" w:color="EFEFEF"/>
                <w:right w:val="single" w:sz="2" w:space="0" w:color="EFEFEF"/>
              </w:divBdr>
            </w:div>
          </w:divsChild>
        </w:div>
        <w:div w:id="2040278778">
          <w:marLeft w:val="0"/>
          <w:marRight w:val="0"/>
          <w:marTop w:val="0"/>
          <w:marBottom w:val="0"/>
          <w:divBdr>
            <w:top w:val="single" w:sz="2" w:space="0" w:color="EFEFEF"/>
            <w:left w:val="single" w:sz="2" w:space="0" w:color="EFEFEF"/>
            <w:bottom w:val="single" w:sz="2" w:space="0" w:color="EFEFEF"/>
            <w:right w:val="single" w:sz="2" w:space="0" w:color="EFEFEF"/>
          </w:divBdr>
        </w:div>
      </w:divsChild>
    </w:div>
    <w:div w:id="2125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kc-tek.com/educa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kc-te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7</cp:revision>
  <dcterms:created xsi:type="dcterms:W3CDTF">2025-12-29T08:02:00Z</dcterms:created>
  <dcterms:modified xsi:type="dcterms:W3CDTF">2025-12-29T10:54:00Z</dcterms:modified>
</cp:coreProperties>
</file>