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A559" w14:textId="01FCDB5E" w:rsidR="00DC60BA" w:rsidRDefault="009F75A5" w:rsidP="00DC60BA">
      <w:pPr>
        <w:spacing w:after="0" w:line="168" w:lineRule="exact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306CD856" wp14:editId="1B6568FA">
            <wp:simplePos x="0" y="0"/>
            <wp:positionH relativeFrom="page">
              <wp:posOffset>6350</wp:posOffset>
            </wp:positionH>
            <wp:positionV relativeFrom="paragraph">
              <wp:posOffset>9190990</wp:posOffset>
            </wp:positionV>
            <wp:extent cx="506730" cy="10681335"/>
            <wp:effectExtent l="0" t="0" r="762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730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39EB159D" wp14:editId="1237296B">
            <wp:simplePos x="0" y="0"/>
            <wp:positionH relativeFrom="page">
              <wp:align>left</wp:align>
            </wp:positionH>
            <wp:positionV relativeFrom="paragraph">
              <wp:posOffset>-1003935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CC542" w14:textId="77777777" w:rsidR="002F7DE1" w:rsidRDefault="00886437" w:rsidP="00EE33BC">
      <w:pPr>
        <w:spacing w:before="160" w:after="120" w:line="168" w:lineRule="exact"/>
        <w:jc w:val="center"/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</w:pP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>ВОПРОСНИК</w:t>
      </w:r>
      <w:r w:rsidR="00D566AF"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 xml:space="preserve"> </w:t>
      </w:r>
    </w:p>
    <w:p w14:paraId="283F1988" w14:textId="7E3DBBDB" w:rsidR="00DC60BA" w:rsidRPr="002F7DE1" w:rsidRDefault="00D566AF" w:rsidP="00EE33BC">
      <w:pPr>
        <w:spacing w:before="280" w:after="0" w:line="168" w:lineRule="exact"/>
        <w:jc w:val="center"/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</w:pPr>
      <w:r w:rsidRPr="00886437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 xml:space="preserve">НА ОЦЕНКУ СООТВЕТСТВИЯ </w:t>
      </w:r>
      <w:r w:rsidR="002F7DE1">
        <w:rPr>
          <w:rFonts w:ascii="Arial" w:eastAsia="Calibri" w:hAnsi="Arial" w:cs="Arial"/>
          <w:b/>
          <w:bCs/>
          <w:color w:val="002060"/>
          <w:sz w:val="36"/>
          <w:szCs w:val="36"/>
        </w:rPr>
        <w:t>ISO</w:t>
      </w:r>
      <w:r w:rsidR="002F7DE1" w:rsidRPr="002F7DE1">
        <w:rPr>
          <w:rFonts w:ascii="Arial" w:eastAsia="Calibri" w:hAnsi="Arial" w:cs="Arial"/>
          <w:b/>
          <w:bCs/>
          <w:color w:val="002060"/>
          <w:sz w:val="36"/>
          <w:szCs w:val="36"/>
          <w:lang w:val="ru-RU"/>
        </w:rPr>
        <w:t xml:space="preserve"> 1461:2022</w:t>
      </w:r>
    </w:p>
    <w:p w14:paraId="5C3F9B36" w14:textId="77777777" w:rsidR="00EC2FE0" w:rsidRPr="00EC2FE0" w:rsidRDefault="00EC2FE0" w:rsidP="00D566AF">
      <w:pPr>
        <w:spacing w:after="0" w:line="200" w:lineRule="exact"/>
        <w:jc w:val="both"/>
        <w:rPr>
          <w:rFonts w:ascii="Arial" w:eastAsia="Calibri" w:hAnsi="Arial" w:cs="Arial"/>
          <w:bCs/>
          <w:sz w:val="16"/>
          <w:szCs w:val="16"/>
          <w:lang w:val="ru-RU"/>
        </w:rPr>
      </w:pPr>
    </w:p>
    <w:p w14:paraId="36A8E393" w14:textId="69F1A1C2" w:rsidR="00012314" w:rsidRDefault="00D566AF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</w:t>
      </w:r>
      <w:r w:rsidR="002F7DE1" w:rsidRPr="00D566AF">
        <w:rPr>
          <w:rFonts w:ascii="Arial" w:eastAsia="Calibri" w:hAnsi="Arial" w:cs="Arial"/>
          <w:bCs/>
          <w:sz w:val="20"/>
          <w:szCs w:val="20"/>
          <w:lang w:val="ru-RU"/>
        </w:rPr>
        <w:t>ниже</w:t>
      </w:r>
      <w:r w:rsidR="002F7DE1" w:rsidRPr="002F7DE1">
        <w:rPr>
          <w:rFonts w:ascii="Arial" w:eastAsia="Calibri" w:hAnsi="Arial" w:cs="Arial"/>
          <w:bCs/>
          <w:sz w:val="20"/>
          <w:szCs w:val="20"/>
          <w:lang w:val="ru-RU"/>
        </w:rPr>
        <w:t>приведенную</w:t>
      </w: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 информацию, которая будет использована для подготовки нашего предложения, по оценке соответствия. Заполнение заявки не означает обязательства использовать наши услуги, никакие счета не будут выставляться. Вся представленная информация, содержащаяся в заявке, будет рассматриваться как конфиденциальная.</w:t>
      </w:r>
      <w:r w:rsidR="00012314">
        <w:rPr>
          <w:rFonts w:ascii="Arial" w:eastAsia="Calibri" w:hAnsi="Arial" w:cs="Arial"/>
          <w:bCs/>
          <w:sz w:val="20"/>
          <w:szCs w:val="20"/>
          <w:lang w:val="ru-RU"/>
        </w:rPr>
        <w:t xml:space="preserve"> </w:t>
      </w:r>
    </w:p>
    <w:p w14:paraId="082F4CC8" w14:textId="76A715F7" w:rsidR="00D566AF" w:rsidRPr="00012314" w:rsidRDefault="00012314" w:rsidP="002F7DE1">
      <w:pPr>
        <w:spacing w:before="120"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2F7DE1">
        <w:rPr>
          <w:rFonts w:ascii="Arial" w:eastAsia="Calibri" w:hAnsi="Arial" w:cs="Arial"/>
          <w:b/>
          <w:sz w:val="20"/>
          <w:szCs w:val="20"/>
          <w:lang w:val="ru-RU"/>
        </w:rPr>
        <w:t>Заявку необходимо отправить:</w:t>
      </w:r>
      <w:r>
        <w:rPr>
          <w:rFonts w:ascii="Arial" w:eastAsia="Calibri" w:hAnsi="Arial" w:cs="Arial"/>
          <w:bCs/>
          <w:sz w:val="20"/>
          <w:szCs w:val="20"/>
          <w:lang w:val="ru-RU"/>
        </w:rPr>
        <w:t xml:space="preserve"> </w:t>
      </w:r>
      <w:hyperlink r:id="rId9" w:history="1"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office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@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dakc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tek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com</w:t>
        </w:r>
      </w:hyperlink>
    </w:p>
    <w:p w14:paraId="5475629D" w14:textId="77777777" w:rsidR="00EC2FE0" w:rsidRDefault="00EC2FE0" w:rsidP="00D566AF">
      <w:pPr>
        <w:spacing w:after="0" w:line="236" w:lineRule="auto"/>
        <w:rPr>
          <w:rFonts w:ascii="Arial" w:eastAsia="Calibri" w:hAnsi="Arial" w:cs="Arial"/>
          <w:b/>
          <w:bCs/>
          <w:sz w:val="20"/>
          <w:szCs w:val="20"/>
          <w:lang w:val="ru-RU"/>
        </w:rPr>
      </w:pPr>
    </w:p>
    <w:p w14:paraId="5B535248" w14:textId="5796EFAB" w:rsidR="00D566AF" w:rsidRPr="00186C7B" w:rsidRDefault="00D566AF" w:rsidP="00D566AF">
      <w:pPr>
        <w:spacing w:after="0" w:line="236" w:lineRule="auto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  <w:lang w:val="ru-RU"/>
        </w:rPr>
      </w:pPr>
      <w:r w:rsidRPr="00D566AF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Информация о нашей компании и представляемых нами услугах находится на </w:t>
      </w:r>
      <w:hyperlink r:id="rId10" w:history="1">
        <w:r w:rsidR="005B6117" w:rsidRPr="009C705C">
          <w:rPr>
            <w:rStyle w:val="a9"/>
            <w:rFonts w:ascii="Arial" w:hAnsi="Arial" w:cs="Arial"/>
            <w:sz w:val="20"/>
            <w:szCs w:val="20"/>
          </w:rPr>
          <w:t>http</w:t>
        </w:r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r w:rsidR="005B6117" w:rsidRPr="009C705C">
          <w:rPr>
            <w:rStyle w:val="a9"/>
            <w:rFonts w:ascii="Arial" w:hAnsi="Arial" w:cs="Arial"/>
            <w:sz w:val="20"/>
            <w:szCs w:val="20"/>
          </w:rPr>
          <w:t>dakc</w:t>
        </w:r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r w:rsidR="005B6117" w:rsidRPr="009C705C">
          <w:rPr>
            <w:rStyle w:val="a9"/>
            <w:rFonts w:ascii="Arial" w:hAnsi="Arial" w:cs="Arial"/>
            <w:sz w:val="20"/>
            <w:szCs w:val="20"/>
          </w:rPr>
          <w:t>tek</w:t>
        </w:r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5B6117" w:rsidRPr="009C705C">
          <w:rPr>
            <w:rStyle w:val="a9"/>
            <w:rFonts w:ascii="Arial" w:hAnsi="Arial" w:cs="Arial"/>
            <w:sz w:val="20"/>
            <w:szCs w:val="20"/>
          </w:rPr>
          <w:t>com</w:t>
        </w:r>
      </w:hyperlink>
    </w:p>
    <w:p w14:paraId="268875CA" w14:textId="77777777" w:rsidR="00186C7B" w:rsidRPr="00EC2FE0" w:rsidRDefault="00186C7B" w:rsidP="00D566AF">
      <w:pPr>
        <w:spacing w:after="0" w:line="236" w:lineRule="auto"/>
        <w:rPr>
          <w:rFonts w:ascii="Arial" w:eastAsia="Times New Roman" w:hAnsi="Arial" w:cs="Arial"/>
          <w:sz w:val="12"/>
          <w:szCs w:val="12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552"/>
        <w:gridCol w:w="2551"/>
      </w:tblGrid>
      <w:tr w:rsidR="00D24335" w:rsidRPr="00517496" w14:paraId="02AC2A21" w14:textId="77777777" w:rsidTr="00263722">
        <w:tc>
          <w:tcPr>
            <w:tcW w:w="10201" w:type="dxa"/>
            <w:gridSpan w:val="4"/>
            <w:vAlign w:val="center"/>
          </w:tcPr>
          <w:p w14:paraId="748A8F66" w14:textId="0F5594EC" w:rsidR="00D24335" w:rsidRDefault="00D24335" w:rsidP="00D243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D701BE">
              <w:rPr>
                <w:rFonts w:ascii="Arial" w:eastAsia="Calibri" w:hAnsi="Arial" w:cs="Arial"/>
                <w:b/>
                <w:bCs/>
                <w:sz w:val="20"/>
                <w:szCs w:val="20"/>
                <w:lang w:val="ru-RU" w:eastAsia="de-DE"/>
              </w:rPr>
              <w:t>Общая информация производителя</w:t>
            </w:r>
          </w:p>
        </w:tc>
      </w:tr>
      <w:tr w:rsidR="00886437" w:rsidRPr="00517496" w14:paraId="20F42EAC" w14:textId="77777777" w:rsidTr="004173B9">
        <w:tc>
          <w:tcPr>
            <w:tcW w:w="3114" w:type="dxa"/>
            <w:vAlign w:val="center"/>
          </w:tcPr>
          <w:p w14:paraId="5C1B93DB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Организация</w:t>
            </w: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290431B8" w14:textId="77777777" w:rsidR="00886437" w:rsidRPr="009A7D92" w:rsidRDefault="009A7D92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226E0637" w14:textId="77777777" w:rsidTr="004173B9">
        <w:tc>
          <w:tcPr>
            <w:tcW w:w="3114" w:type="dxa"/>
            <w:vAlign w:val="center"/>
          </w:tcPr>
          <w:p w14:paraId="52AF3342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Адрес:</w:t>
            </w:r>
          </w:p>
        </w:tc>
        <w:tc>
          <w:tcPr>
            <w:tcW w:w="7087" w:type="dxa"/>
            <w:gridSpan w:val="3"/>
            <w:vAlign w:val="center"/>
          </w:tcPr>
          <w:p w14:paraId="264E3C5A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118B83B5" w14:textId="77777777" w:rsidTr="004173B9">
        <w:tc>
          <w:tcPr>
            <w:tcW w:w="3114" w:type="dxa"/>
            <w:vAlign w:val="center"/>
          </w:tcPr>
          <w:p w14:paraId="71F12453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Сфера деятельности</w:t>
            </w:r>
          </w:p>
        </w:tc>
        <w:tc>
          <w:tcPr>
            <w:tcW w:w="7087" w:type="dxa"/>
            <w:gridSpan w:val="3"/>
            <w:vAlign w:val="center"/>
          </w:tcPr>
          <w:p w14:paraId="4B0B74C5" w14:textId="77777777" w:rsidR="00886437" w:rsidRPr="009A7D92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68794D71" w14:textId="77777777" w:rsidTr="00EC2FE0">
        <w:trPr>
          <w:trHeight w:val="387"/>
        </w:trPr>
        <w:tc>
          <w:tcPr>
            <w:tcW w:w="3114" w:type="dxa"/>
            <w:vAlign w:val="center"/>
          </w:tcPr>
          <w:p w14:paraId="30487DF0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8142917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4E925E05" w14:textId="77777777" w:rsidTr="004173B9">
        <w:trPr>
          <w:trHeight w:val="397"/>
        </w:trPr>
        <w:tc>
          <w:tcPr>
            <w:tcW w:w="3114" w:type="dxa"/>
          </w:tcPr>
          <w:p w14:paraId="109CCC15" w14:textId="77777777" w:rsidR="00886437" w:rsidRPr="00517496" w:rsidRDefault="00886437" w:rsidP="00886437">
            <w:pPr>
              <w:rPr>
                <w:sz w:val="20"/>
                <w:szCs w:val="20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Место производства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/адрес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p w14:paraId="6A4E07E9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80C51" w:rsidRPr="00517496" w14:paraId="2228496D" w14:textId="77777777" w:rsidTr="004173B9">
        <w:trPr>
          <w:trHeight w:val="368"/>
        </w:trPr>
        <w:tc>
          <w:tcPr>
            <w:tcW w:w="3114" w:type="dxa"/>
          </w:tcPr>
          <w:p w14:paraId="7080E8E7" w14:textId="77777777" w:rsidR="00280C51" w:rsidRPr="00517496" w:rsidRDefault="00280C51" w:rsidP="00886437">
            <w:pP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Ф.И.О. руководителя:</w:t>
            </w:r>
          </w:p>
        </w:tc>
        <w:tc>
          <w:tcPr>
            <w:tcW w:w="7087" w:type="dxa"/>
            <w:gridSpan w:val="3"/>
            <w:vAlign w:val="center"/>
          </w:tcPr>
          <w:p w14:paraId="1C73D111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80C51" w:rsidRPr="00517496" w14:paraId="77F5E0CC" w14:textId="77777777" w:rsidTr="004173B9">
        <w:trPr>
          <w:trHeight w:val="406"/>
        </w:trPr>
        <w:tc>
          <w:tcPr>
            <w:tcW w:w="3114" w:type="dxa"/>
            <w:vAlign w:val="center"/>
          </w:tcPr>
          <w:p w14:paraId="7E95A2AD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Контактное лицо:</w:t>
            </w:r>
          </w:p>
        </w:tc>
        <w:tc>
          <w:tcPr>
            <w:tcW w:w="7087" w:type="dxa"/>
            <w:gridSpan w:val="3"/>
            <w:vAlign w:val="center"/>
          </w:tcPr>
          <w:p w14:paraId="4D8EBD02" w14:textId="77777777" w:rsidR="00280C51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61C9B6B9" w14:textId="77777777" w:rsidTr="00AD338C">
        <w:trPr>
          <w:trHeight w:val="409"/>
        </w:trPr>
        <w:tc>
          <w:tcPr>
            <w:tcW w:w="3114" w:type="dxa"/>
            <w:vAlign w:val="center"/>
          </w:tcPr>
          <w:p w14:paraId="2EBDE19B" w14:textId="77777777"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Телефон</w:t>
            </w:r>
            <w:r w:rsidR="00886437"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1984" w:type="dxa"/>
            <w:vAlign w:val="center"/>
          </w:tcPr>
          <w:p w14:paraId="4584B593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F36A012" w14:textId="29DE693F" w:rsidR="00886437" w:rsidRPr="00AD338C" w:rsidRDefault="00AD338C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m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ail: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DA799F2" w14:textId="266C7D68" w:rsidR="00886437" w:rsidRPr="00AD338C" w:rsidRDefault="00AD338C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 w:eastAsia="de-DE"/>
              </w:rPr>
              <w:t>www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20224551" w14:textId="671ABA46" w:rsidR="00886437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5103"/>
      </w:tblGrid>
      <w:tr w:rsidR="00B96326" w:rsidRPr="00505ED2" w14:paraId="0DEE1D92" w14:textId="77777777" w:rsidTr="00D24335">
        <w:trPr>
          <w:trHeight w:val="567"/>
        </w:trPr>
        <w:tc>
          <w:tcPr>
            <w:tcW w:w="3114" w:type="dxa"/>
            <w:vMerge w:val="restart"/>
            <w:vAlign w:val="center"/>
          </w:tcPr>
          <w:p w14:paraId="2AAD9320" w14:textId="3FC9C4BE" w:rsidR="00CF38C8" w:rsidRPr="00B96326" w:rsidRDefault="00CF38C8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Организация </w:t>
            </w:r>
            <w:r w:rsidR="00D701B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имеет следующие сертификаты</w:t>
            </w:r>
          </w:p>
        </w:tc>
        <w:tc>
          <w:tcPr>
            <w:tcW w:w="1843" w:type="dxa"/>
            <w:vAlign w:val="center"/>
          </w:tcPr>
          <w:p w14:paraId="5FF1FFF3" w14:textId="123DF869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0"/>
            <w:r w:rsidR="002F7DE1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ISO 9001</w:t>
            </w:r>
          </w:p>
        </w:tc>
        <w:tc>
          <w:tcPr>
            <w:tcW w:w="5103" w:type="dxa"/>
            <w:vAlign w:val="center"/>
          </w:tcPr>
          <w:p w14:paraId="61F4F87F" w14:textId="68725576" w:rsidR="00CF38C8" w:rsidRPr="00B96326" w:rsidRDefault="002F7DE1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="00CF38C8"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Да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Нет</w:t>
            </w:r>
          </w:p>
        </w:tc>
      </w:tr>
      <w:tr w:rsidR="00B96326" w:rsidRPr="00B96326" w14:paraId="37E0AD13" w14:textId="77777777" w:rsidTr="00D24335">
        <w:trPr>
          <w:trHeight w:val="344"/>
        </w:trPr>
        <w:tc>
          <w:tcPr>
            <w:tcW w:w="3114" w:type="dxa"/>
            <w:vMerge/>
            <w:vAlign w:val="center"/>
          </w:tcPr>
          <w:p w14:paraId="02F12011" w14:textId="77777777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1843" w:type="dxa"/>
            <w:vAlign w:val="center"/>
          </w:tcPr>
          <w:p w14:paraId="7767DE3A" w14:textId="0B8CF480" w:rsidR="00CF38C8" w:rsidRPr="00B96326" w:rsidRDefault="00CF38C8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2F7DE1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ISO 14001</w:t>
            </w:r>
          </w:p>
        </w:tc>
        <w:tc>
          <w:tcPr>
            <w:tcW w:w="5103" w:type="dxa"/>
            <w:vAlign w:val="center"/>
          </w:tcPr>
          <w:p w14:paraId="66C53DCC" w14:textId="4688EF88" w:rsidR="00CF38C8" w:rsidRPr="00B96326" w:rsidRDefault="002F7DE1" w:rsidP="00CF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Да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Нет</w:t>
            </w:r>
          </w:p>
        </w:tc>
      </w:tr>
      <w:tr w:rsidR="00D701BE" w:rsidRPr="00B96326" w14:paraId="03E0B818" w14:textId="77777777" w:rsidTr="00D24335">
        <w:trPr>
          <w:trHeight w:val="344"/>
        </w:trPr>
        <w:tc>
          <w:tcPr>
            <w:tcW w:w="3114" w:type="dxa"/>
            <w:vMerge/>
            <w:vAlign w:val="center"/>
          </w:tcPr>
          <w:p w14:paraId="15CCB682" w14:textId="77777777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1843" w:type="dxa"/>
            <w:vAlign w:val="center"/>
          </w:tcPr>
          <w:p w14:paraId="69826414" w14:textId="7F1624A3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ISO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45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001</w:t>
            </w:r>
          </w:p>
        </w:tc>
        <w:tc>
          <w:tcPr>
            <w:tcW w:w="5103" w:type="dxa"/>
            <w:vAlign w:val="center"/>
          </w:tcPr>
          <w:p w14:paraId="4A463EB6" w14:textId="7CB20D8A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Да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Нет</w:t>
            </w:r>
          </w:p>
        </w:tc>
      </w:tr>
      <w:tr w:rsidR="00D701BE" w:rsidRPr="00B96326" w14:paraId="1777252C" w14:textId="77777777" w:rsidTr="002F7DE1">
        <w:trPr>
          <w:trHeight w:val="385"/>
        </w:trPr>
        <w:tc>
          <w:tcPr>
            <w:tcW w:w="3114" w:type="dxa"/>
            <w:vMerge/>
            <w:vAlign w:val="center"/>
          </w:tcPr>
          <w:p w14:paraId="18E4F84A" w14:textId="77777777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1843" w:type="dxa"/>
            <w:vAlign w:val="center"/>
          </w:tcPr>
          <w:p w14:paraId="2315DB78" w14:textId="59431C1B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ISO 3834</w:t>
            </w:r>
          </w:p>
        </w:tc>
        <w:tc>
          <w:tcPr>
            <w:tcW w:w="5103" w:type="dxa"/>
            <w:vAlign w:val="center"/>
          </w:tcPr>
          <w:p w14:paraId="189140FF" w14:textId="7E707D52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часть: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 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Да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Нет</w:t>
            </w:r>
          </w:p>
        </w:tc>
      </w:tr>
      <w:tr w:rsidR="00D701BE" w:rsidRPr="00B96326" w14:paraId="7A2395A2" w14:textId="77777777" w:rsidTr="002F7DE1">
        <w:trPr>
          <w:trHeight w:val="425"/>
        </w:trPr>
        <w:tc>
          <w:tcPr>
            <w:tcW w:w="3114" w:type="dxa"/>
            <w:vMerge/>
            <w:vAlign w:val="center"/>
          </w:tcPr>
          <w:p w14:paraId="28297A11" w14:textId="77777777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1843" w:type="dxa"/>
            <w:vAlign w:val="center"/>
          </w:tcPr>
          <w:p w14:paraId="5A3CB16B" w14:textId="4FBC84DA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EN </w:t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1090</w:t>
            </w:r>
          </w:p>
        </w:tc>
        <w:tc>
          <w:tcPr>
            <w:tcW w:w="5103" w:type="dxa"/>
            <w:vAlign w:val="center"/>
          </w:tcPr>
          <w:p w14:paraId="656F4E81" w14:textId="720B6093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часть: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  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Да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Нет</w:t>
            </w:r>
          </w:p>
        </w:tc>
      </w:tr>
      <w:tr w:rsidR="00D701BE" w:rsidRPr="00B96326" w14:paraId="0F37D506" w14:textId="77777777" w:rsidTr="002F7DE1">
        <w:trPr>
          <w:trHeight w:val="403"/>
        </w:trPr>
        <w:tc>
          <w:tcPr>
            <w:tcW w:w="3114" w:type="dxa"/>
            <w:vMerge/>
            <w:vAlign w:val="center"/>
          </w:tcPr>
          <w:p w14:paraId="50D9B4BE" w14:textId="77777777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14:paraId="4AF7B9DC" w14:textId="52375BBD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1CA208C9" w14:textId="6883F3B2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Да 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B9632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Нет</w:t>
            </w:r>
          </w:p>
        </w:tc>
      </w:tr>
      <w:tr w:rsidR="00D701BE" w:rsidRPr="00B96326" w14:paraId="662AFFEF" w14:textId="77777777" w:rsidTr="002F7DE1">
        <w:trPr>
          <w:trHeight w:val="399"/>
        </w:trPr>
        <w:tc>
          <w:tcPr>
            <w:tcW w:w="3114" w:type="dxa"/>
            <w:vMerge/>
            <w:vAlign w:val="center"/>
          </w:tcPr>
          <w:p w14:paraId="6BF3FE06" w14:textId="77777777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0A652AE3" w14:textId="77777777" w:rsidR="00D701BE" w:rsidRPr="00B96326" w:rsidRDefault="00D701BE" w:rsidP="00D701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9632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Пожалуйста приложите действующие сертификаты</w:t>
            </w:r>
          </w:p>
        </w:tc>
      </w:tr>
    </w:tbl>
    <w:p w14:paraId="71E0FD1D" w14:textId="77777777" w:rsidR="00EC2FE0" w:rsidRPr="00EC2FE0" w:rsidRDefault="00EC2FE0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/>
          <w:bCs/>
          <w:sz w:val="12"/>
          <w:szCs w:val="12"/>
          <w:lang w:val="ru-RU" w:eastAsia="de-DE"/>
        </w:rPr>
      </w:pPr>
    </w:p>
    <w:p w14:paraId="65138730" w14:textId="68155E4A" w:rsidR="00002F5E" w:rsidRPr="00AD338C" w:rsidRDefault="00002F5E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/>
          <w:bCs/>
          <w:sz w:val="20"/>
          <w:szCs w:val="20"/>
          <w:lang w:val="ru-RU" w:eastAsia="de-DE"/>
        </w:rPr>
        <w:t>Информация по численности персонала</w:t>
      </w:r>
    </w:p>
    <w:p w14:paraId="60BA5BA4" w14:textId="74D81FFC" w:rsidR="00AD338C" w:rsidRPr="00AD338C" w:rsidRDefault="00AD338C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color w:val="000000"/>
          <w:sz w:val="20"/>
          <w:szCs w:val="20"/>
          <w:lang w:val="ru-RU" w:eastAsia="de-DE"/>
        </w:rPr>
        <w:t>Общая численность штатного персонала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 w:eastAsia="de-DE"/>
        </w:rPr>
        <w:t xml:space="preserve"> </w:t>
      </w:r>
      <w:r w:rsidRPr="00002F5E">
        <w:rPr>
          <w:rFonts w:ascii="Arial" w:eastAsia="Times New Roman" w:hAnsi="Arial" w:cs="Arial"/>
          <w:bCs/>
          <w:color w:val="000000"/>
          <w:sz w:val="20"/>
          <w:szCs w:val="20"/>
          <w:lang w:val="ru-RU" w:eastAsia="de-DE"/>
        </w:rPr>
        <w:t>/ в филиале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ru-RU" w:eastAsia="de-DE"/>
        </w:rPr>
        <w:t xml:space="preserve">   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  <w:r>
        <w:rPr>
          <w:rFonts w:ascii="Arial" w:eastAsia="Calibri" w:hAnsi="Arial" w:cs="Arial"/>
          <w:sz w:val="20"/>
          <w:szCs w:val="20"/>
          <w:shd w:val="clear" w:color="auto" w:fill="D9D9D9"/>
          <w:lang w:val="ru-RU"/>
        </w:rPr>
        <w:t xml:space="preserve"> / 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</w:p>
    <w:p w14:paraId="74974D31" w14:textId="3B8A8EDF" w:rsidR="00AD338C" w:rsidRDefault="00AD338C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Количество смен 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</w:p>
    <w:p w14:paraId="3C068C16" w14:textId="11E6A926" w:rsidR="00AD338C" w:rsidRDefault="00AD338C" w:rsidP="00002F5E">
      <w:pPr>
        <w:tabs>
          <w:tab w:val="left" w:pos="567"/>
        </w:tabs>
        <w:spacing w:before="60" w:after="60" w:line="240" w:lineRule="auto"/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ru-RU" w:eastAsia="de-DE"/>
        </w:rPr>
        <w:t xml:space="preserve">Оцинковщики       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</w:p>
    <w:p w14:paraId="27C3A982" w14:textId="08D9015F" w:rsidR="00AD338C" w:rsidRDefault="00AD338C" w:rsidP="00002F5E">
      <w:pPr>
        <w:tabs>
          <w:tab w:val="left" w:pos="567"/>
        </w:tabs>
        <w:spacing w:before="60" w:after="60" w:line="240" w:lineRule="auto"/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pP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ОТК                       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</w:p>
    <w:p w14:paraId="08164307" w14:textId="2257D2CF" w:rsidR="00AD338C" w:rsidRPr="00AD338C" w:rsidRDefault="00AD338C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>Лаборатория</w:t>
      </w:r>
      <w:r w:rsidR="00BD158B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</w:t>
      </w:r>
      <w:r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</w:p>
    <w:p w14:paraId="74D8B033" w14:textId="75D1CFCB" w:rsidR="00002F5E" w:rsidRPr="00665FE3" w:rsidRDefault="009B3066" w:rsidP="00735818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665FE3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Перечень продукции для цинкования </w:t>
      </w:r>
      <w:r w:rsidRPr="00665FE3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5FE3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665FE3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665FE3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665FE3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665FE3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665FE3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665FE3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665FE3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665FE3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</w:p>
    <w:p w14:paraId="02ACC150" w14:textId="5CEB076E" w:rsidR="00735818" w:rsidRPr="00665FE3" w:rsidRDefault="00483BFA" w:rsidP="00AE7D23">
      <w:pPr>
        <w:tabs>
          <w:tab w:val="left" w:pos="567"/>
        </w:tabs>
        <w:spacing w:before="60" w:after="24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665FE3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Размер ванны цинкования </w:t>
      </w:r>
      <w:r w:rsidRPr="00665FE3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5FE3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665FE3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</w:r>
      <w:r w:rsidRPr="00665FE3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separate"/>
      </w:r>
      <w:r w:rsidRPr="00665FE3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665FE3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665FE3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665FE3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665FE3">
        <w:rPr>
          <w:rFonts w:ascii="Arial" w:eastAsia="Calibri" w:hAnsi="Arial" w:cs="Arial"/>
          <w:noProof/>
          <w:sz w:val="20"/>
          <w:szCs w:val="20"/>
          <w:shd w:val="clear" w:color="auto" w:fill="D9D9D9"/>
          <w:lang w:val="pl-PL"/>
        </w:rPr>
        <w:t> </w:t>
      </w:r>
      <w:r w:rsidRPr="00665FE3">
        <w:rPr>
          <w:rFonts w:ascii="Arial" w:eastAsia="Calibri" w:hAnsi="Arial" w:cs="Arial"/>
          <w:sz w:val="20"/>
          <w:szCs w:val="20"/>
          <w:shd w:val="clear" w:color="auto" w:fill="D9D9D9"/>
          <w:lang w:val="pl-PL"/>
        </w:rPr>
        <w:fldChar w:fldCharType="end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842"/>
      </w:tblGrid>
      <w:tr w:rsidR="0054433B" w:rsidRPr="0054433B" w14:paraId="2AB110C4" w14:textId="77777777" w:rsidTr="001E314B">
        <w:tc>
          <w:tcPr>
            <w:tcW w:w="10201" w:type="dxa"/>
            <w:gridSpan w:val="2"/>
            <w:vAlign w:val="center"/>
          </w:tcPr>
          <w:p w14:paraId="62E94962" w14:textId="425D255B" w:rsidR="0054433B" w:rsidRPr="0054433B" w:rsidRDefault="0054433B" w:rsidP="005443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54433B">
              <w:rPr>
                <w:rStyle w:val="hps"/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Метод восстановления поверхности</w:t>
            </w:r>
          </w:p>
        </w:tc>
      </w:tr>
      <w:tr w:rsidR="0054433B" w:rsidRPr="0054433B" w14:paraId="52D5B9B9" w14:textId="77777777" w:rsidTr="00896118">
        <w:tc>
          <w:tcPr>
            <w:tcW w:w="8359" w:type="dxa"/>
            <w:vAlign w:val="center"/>
          </w:tcPr>
          <w:p w14:paraId="2D61200D" w14:textId="2EBA9299" w:rsidR="0054433B" w:rsidRPr="0054433B" w:rsidRDefault="0054433B" w:rsidP="0054433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665FE3">
              <w:rPr>
                <w:rStyle w:val="hps"/>
                <w:rFonts w:ascii="Arial" w:hAnsi="Arial" w:cs="Arial"/>
                <w:sz w:val="20"/>
                <w:szCs w:val="20"/>
                <w:lang w:val="ru-RU"/>
              </w:rPr>
              <w:t>подходящая цинксодержащая краска с пигментом в виде цинковой пыли</w:t>
            </w:r>
          </w:p>
        </w:tc>
        <w:tc>
          <w:tcPr>
            <w:tcW w:w="1842" w:type="dxa"/>
          </w:tcPr>
          <w:p w14:paraId="02174C46" w14:textId="437248B8" w:rsidR="0054433B" w:rsidRPr="009A7D92" w:rsidRDefault="0054433B" w:rsidP="005443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54433B" w:rsidRPr="0054433B" w14:paraId="76C9C084" w14:textId="77777777" w:rsidTr="00896118">
        <w:tc>
          <w:tcPr>
            <w:tcW w:w="8359" w:type="dxa"/>
            <w:vAlign w:val="center"/>
          </w:tcPr>
          <w:p w14:paraId="6C42D30F" w14:textId="734AA877" w:rsidR="0054433B" w:rsidRPr="0054433B" w:rsidRDefault="0054433B" w:rsidP="0054433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665FE3">
              <w:rPr>
                <w:rStyle w:val="hps"/>
                <w:rFonts w:ascii="Arial" w:hAnsi="Arial" w:cs="Arial"/>
                <w:sz w:val="20"/>
                <w:szCs w:val="20"/>
                <w:lang w:val="ru-RU"/>
              </w:rPr>
              <w:t>подходящая цинксодержащая краска с пластинчатым цинковым пигментом</w:t>
            </w:r>
          </w:p>
        </w:tc>
        <w:tc>
          <w:tcPr>
            <w:tcW w:w="1842" w:type="dxa"/>
          </w:tcPr>
          <w:p w14:paraId="5AA7EA06" w14:textId="125C9A88" w:rsidR="0054433B" w:rsidRPr="0054433B" w:rsidRDefault="0054433B" w:rsidP="005443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54433B" w:rsidRPr="0054433B" w14:paraId="2BE06963" w14:textId="77777777" w:rsidTr="00896118">
        <w:tc>
          <w:tcPr>
            <w:tcW w:w="8359" w:type="dxa"/>
            <w:vAlign w:val="center"/>
          </w:tcPr>
          <w:p w14:paraId="34EB8E13" w14:textId="2E784A65" w:rsidR="0054433B" w:rsidRPr="00517496" w:rsidRDefault="0054433B" w:rsidP="0054433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665FE3">
              <w:rPr>
                <w:rStyle w:val="hps"/>
                <w:rFonts w:ascii="Arial" w:hAnsi="Arial" w:cs="Arial"/>
                <w:sz w:val="20"/>
                <w:szCs w:val="20"/>
                <w:lang w:val="ru-RU"/>
              </w:rPr>
              <w:t>подходящий цинковый пастообразный продукт или палочка из цинкового сплава</w:t>
            </w:r>
          </w:p>
        </w:tc>
        <w:tc>
          <w:tcPr>
            <w:tcW w:w="1842" w:type="dxa"/>
          </w:tcPr>
          <w:p w14:paraId="4BB64E23" w14:textId="05A1052A" w:rsidR="0054433B" w:rsidRPr="009A7D92" w:rsidRDefault="0054433B" w:rsidP="005443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54433B" w:rsidRPr="0054433B" w14:paraId="6B66B661" w14:textId="77777777" w:rsidTr="00896118">
        <w:trPr>
          <w:trHeight w:val="387"/>
        </w:trPr>
        <w:tc>
          <w:tcPr>
            <w:tcW w:w="8359" w:type="dxa"/>
            <w:vAlign w:val="center"/>
          </w:tcPr>
          <w:p w14:paraId="5B37B82E" w14:textId="25BCC900" w:rsidR="0054433B" w:rsidRPr="0054433B" w:rsidRDefault="0054433B" w:rsidP="005443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665FE3">
              <w:rPr>
                <w:rStyle w:val="hps"/>
                <w:rFonts w:ascii="Arial" w:hAnsi="Arial" w:cs="Arial"/>
                <w:sz w:val="20"/>
                <w:szCs w:val="20"/>
                <w:lang w:val="ru-RU"/>
              </w:rPr>
              <w:t>термическое напыление цинка (ISO 2063-2)</w:t>
            </w:r>
          </w:p>
        </w:tc>
        <w:tc>
          <w:tcPr>
            <w:tcW w:w="1842" w:type="dxa"/>
          </w:tcPr>
          <w:p w14:paraId="03A1A5EA" w14:textId="0D4FC0C0" w:rsidR="0054433B" w:rsidRPr="0054433B" w:rsidRDefault="0054433B" w:rsidP="0054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76313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BF11CD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518896C5" w14:textId="165A77EB" w:rsidR="00002F5E" w:rsidRPr="00002F5E" w:rsidRDefault="009746B1" w:rsidP="00D24335">
      <w:pPr>
        <w:tabs>
          <w:tab w:val="left" w:pos="567"/>
        </w:tabs>
        <w:spacing w:before="24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BC1AC5">
        <w:rPr>
          <w:rFonts w:ascii="Arial" w:eastAsia="Times New Roman" w:hAnsi="Arial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6E46D3DB" wp14:editId="026F7B47">
            <wp:simplePos x="0" y="0"/>
            <wp:positionH relativeFrom="page">
              <wp:align>left</wp:align>
            </wp:positionH>
            <wp:positionV relativeFrom="paragraph">
              <wp:posOffset>-2161405</wp:posOffset>
            </wp:positionV>
            <wp:extent cx="506994" cy="1068133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9A1" w:rsidRPr="00BC1AC5">
        <w:rPr>
          <w:rFonts w:ascii="Arial" w:eastAsia="Times New Roman" w:hAnsi="Arial" w:cs="Arial"/>
          <w:b/>
          <w:sz w:val="20"/>
          <w:szCs w:val="20"/>
          <w:lang w:val="ru-RU" w:eastAsia="de-DE"/>
        </w:rPr>
        <w:t>Испытание</w:t>
      </w:r>
      <w:r w:rsidR="00002F5E"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>:</w:t>
      </w:r>
    </w:p>
    <w:p w14:paraId="000CF217" w14:textId="075E53EA" w:rsidR="00002F5E" w:rsidRPr="00002F5E" w:rsidRDefault="00002F5E" w:rsidP="00002F5E">
      <w:pPr>
        <w:tabs>
          <w:tab w:val="left" w:pos="567"/>
        </w:tabs>
        <w:spacing w:before="60" w:after="60" w:line="240" w:lineRule="auto"/>
        <w:rPr>
          <w:rFonts w:ascii="Arial" w:eastAsia="Times New Roman" w:hAnsi="Arial" w:cs="Arial"/>
          <w:bCs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На предприятии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276313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276313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          По аутсорсингу   </w:t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276313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276313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002F5E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002F5E">
        <w:rPr>
          <w:rFonts w:ascii="Arial" w:eastAsia="Times New Roman" w:hAnsi="Arial" w:cs="Arial"/>
          <w:bCs/>
          <w:sz w:val="20"/>
          <w:szCs w:val="20"/>
          <w:lang w:val="ru-RU" w:eastAsia="de-DE"/>
        </w:rPr>
        <w:t xml:space="preserve">                       </w:t>
      </w:r>
    </w:p>
    <w:p w14:paraId="7BE6555A" w14:textId="77777777" w:rsidR="00002F5E" w:rsidRPr="00002F5E" w:rsidRDefault="00002F5E" w:rsidP="006E7C44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val="ru-RU" w:eastAsia="de-DE"/>
        </w:rPr>
      </w:pPr>
      <w:r w:rsidRPr="00002F5E">
        <w:rPr>
          <w:rFonts w:ascii="Arial" w:eastAsia="Times New Roman" w:hAnsi="Arial" w:cs="Arial"/>
          <w:b/>
          <w:sz w:val="20"/>
          <w:szCs w:val="20"/>
          <w:lang w:val="ru-RU" w:eastAsia="de-DE"/>
        </w:rPr>
        <w:t>Планируемый срок сертификации</w:t>
      </w:r>
      <w:r w:rsidRPr="00002F5E">
        <w:rPr>
          <w:rFonts w:ascii="Arial" w:eastAsia="Times New Roman" w:hAnsi="Arial" w:cs="Arial"/>
          <w:sz w:val="20"/>
          <w:szCs w:val="20"/>
          <w:lang w:val="ru-RU" w:eastAsia="de-DE"/>
        </w:rPr>
        <w:t xml:space="preserve"> (месяц, </w:t>
      </w:r>
      <w:proofErr w:type="gramStart"/>
      <w:r w:rsidRPr="00002F5E">
        <w:rPr>
          <w:rFonts w:ascii="Arial" w:eastAsia="Times New Roman" w:hAnsi="Arial" w:cs="Arial"/>
          <w:sz w:val="20"/>
          <w:szCs w:val="20"/>
          <w:lang w:val="ru-RU" w:eastAsia="de-DE"/>
        </w:rPr>
        <w:t xml:space="preserve">год)   </w:t>
      </w:r>
      <w:proofErr w:type="gramEnd"/>
      <w:r w:rsidRPr="00002F5E">
        <w:rPr>
          <w:rFonts w:ascii="Arial" w:eastAsia="Calibri" w:hAnsi="Arial" w:cs="Arial"/>
          <w:b/>
          <w:sz w:val="20"/>
          <w:szCs w:val="20"/>
          <w:shd w:val="clear" w:color="auto" w:fill="D9D9D9"/>
          <w:lang w:val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F5E">
        <w:rPr>
          <w:rFonts w:ascii="Arial" w:eastAsia="Calibri" w:hAnsi="Arial" w:cs="Arial"/>
          <w:b/>
          <w:sz w:val="20"/>
          <w:szCs w:val="20"/>
          <w:shd w:val="clear" w:color="auto" w:fill="D9D9D9"/>
          <w:lang w:val="pl-PL"/>
        </w:rPr>
        <w:instrText xml:space="preserve"> FORMTEXT </w:instrText>
      </w:r>
      <w:r w:rsidRPr="00002F5E">
        <w:rPr>
          <w:rFonts w:ascii="Arial" w:eastAsia="Calibri" w:hAnsi="Arial" w:cs="Arial"/>
          <w:b/>
          <w:sz w:val="20"/>
          <w:szCs w:val="20"/>
          <w:shd w:val="clear" w:color="auto" w:fill="D9D9D9"/>
          <w:lang w:val="pl-PL"/>
        </w:rPr>
      </w:r>
      <w:r w:rsidRPr="00002F5E">
        <w:rPr>
          <w:rFonts w:ascii="Arial" w:eastAsia="Calibri" w:hAnsi="Arial" w:cs="Arial"/>
          <w:b/>
          <w:sz w:val="20"/>
          <w:szCs w:val="20"/>
          <w:shd w:val="clear" w:color="auto" w:fill="D9D9D9"/>
          <w:lang w:val="pl-PL"/>
        </w:rPr>
        <w:fldChar w:fldCharType="separate"/>
      </w:r>
      <w:r w:rsidRPr="00002F5E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b/>
          <w:noProof/>
          <w:sz w:val="20"/>
          <w:szCs w:val="20"/>
          <w:shd w:val="clear" w:color="auto" w:fill="D9D9D9"/>
          <w:lang w:val="pl-PL"/>
        </w:rPr>
        <w:t> </w:t>
      </w:r>
      <w:r w:rsidRPr="00002F5E">
        <w:rPr>
          <w:rFonts w:ascii="Arial" w:eastAsia="Calibri" w:hAnsi="Arial" w:cs="Arial"/>
          <w:b/>
          <w:sz w:val="20"/>
          <w:szCs w:val="20"/>
          <w:shd w:val="clear" w:color="auto" w:fill="D9D9D9"/>
          <w:lang w:val="pl-PL"/>
        </w:rPr>
        <w:fldChar w:fldCharType="end"/>
      </w:r>
      <w:r w:rsidRPr="00002F5E">
        <w:rPr>
          <w:rFonts w:ascii="Arial" w:eastAsia="Calibri" w:hAnsi="Arial" w:cs="Arial"/>
          <w:noProof/>
          <w:sz w:val="20"/>
          <w:szCs w:val="20"/>
          <w:shd w:val="clear" w:color="auto" w:fill="D9D9D9"/>
          <w:lang w:val="en-GB"/>
        </w:rPr>
        <w:t> </w:t>
      </w:r>
    </w:p>
    <w:p w14:paraId="4E655440" w14:textId="7885C3EA" w:rsidR="00002F5E" w:rsidRPr="00002F5E" w:rsidRDefault="00002F5E" w:rsidP="00002F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de-DE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6378"/>
        <w:gridCol w:w="3537"/>
      </w:tblGrid>
      <w:tr w:rsidR="00096C3D" w14:paraId="7182CC23" w14:textId="77777777" w:rsidTr="00EC2FE0">
        <w:tc>
          <w:tcPr>
            <w:tcW w:w="6379" w:type="dxa"/>
          </w:tcPr>
          <w:p w14:paraId="7CDE108D" w14:textId="77D32720" w:rsidR="00096C3D" w:rsidRDefault="00096C3D" w:rsidP="00096C3D">
            <w:pPr>
              <w:rPr>
                <w:lang w:val="ru-RU"/>
              </w:rPr>
            </w:pPr>
            <w:r>
              <w:rPr>
                <w:lang w:val="ru-RU"/>
              </w:rPr>
              <w:t>Ф.И.О.</w:t>
            </w:r>
            <w:r w:rsidR="00EC2FE0" w:rsidRPr="00EC2FE0">
              <w:rPr>
                <w:lang w:val="ru-RU"/>
              </w:rPr>
              <w:t xml:space="preserve"> </w:t>
            </w:r>
            <w:r w:rsidR="00EC2FE0">
              <w:rPr>
                <w:lang w:val="ru-RU"/>
              </w:rPr>
              <w:t>руководителя организации</w:t>
            </w:r>
            <w:r>
              <w:rPr>
                <w:lang w:val="ru-RU"/>
              </w:rPr>
              <w:t xml:space="preserve">     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  <w:r>
              <w:rPr>
                <w:lang w:val="ru-RU"/>
              </w:rPr>
              <w:t xml:space="preserve">                                                                                    </w:t>
            </w:r>
          </w:p>
        </w:tc>
        <w:tc>
          <w:tcPr>
            <w:tcW w:w="3538" w:type="dxa"/>
          </w:tcPr>
          <w:p w14:paraId="6E2DE3A3" w14:textId="77777777" w:rsidR="00096C3D" w:rsidRDefault="00096C3D" w:rsidP="00096C3D">
            <w:pPr>
              <w:rPr>
                <w:lang w:val="ru-RU"/>
              </w:rPr>
            </w:pPr>
            <w:r>
              <w:rPr>
                <w:lang w:val="ru-RU"/>
              </w:rPr>
              <w:t>Должность: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t xml:space="preserve"> </w:t>
            </w:r>
            <w:r w:rsidR="002B6003">
              <w:rPr>
                <w:rFonts w:ascii="Arial" w:eastAsia="Calibri" w:hAnsi="Arial" w:cs="Arial"/>
                <w:lang w:val="ru-RU" w:eastAsia="de-DE"/>
              </w:rPr>
              <w:t xml:space="preserve">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</w:p>
        </w:tc>
      </w:tr>
      <w:tr w:rsidR="0023600A" w14:paraId="678279F2" w14:textId="77777777" w:rsidTr="00EC2FE0">
        <w:trPr>
          <w:trHeight w:val="630"/>
        </w:trPr>
        <w:tc>
          <w:tcPr>
            <w:tcW w:w="6379" w:type="dxa"/>
          </w:tcPr>
          <w:p w14:paraId="54A99A09" w14:textId="77777777" w:rsidR="006E7C44" w:rsidRDefault="006E7C44" w:rsidP="00096C3D">
            <w:pPr>
              <w:rPr>
                <w:lang w:val="ru-RU"/>
              </w:rPr>
            </w:pPr>
          </w:p>
          <w:p w14:paraId="41DE5885" w14:textId="1F15C18F" w:rsidR="00C4156A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r w:rsidR="00EC2FE0">
              <w:rPr>
                <w:lang w:val="ru-RU"/>
              </w:rPr>
              <w:t>/печать</w:t>
            </w:r>
            <w:r>
              <w:rPr>
                <w:lang w:val="ru-RU"/>
              </w:rPr>
              <w:t xml:space="preserve">:            </w:t>
            </w:r>
          </w:p>
          <w:p w14:paraId="5A1411C1" w14:textId="2CEDD70D" w:rsidR="0023600A" w:rsidRDefault="0023600A" w:rsidP="00096C3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</w:t>
            </w:r>
          </w:p>
        </w:tc>
        <w:tc>
          <w:tcPr>
            <w:tcW w:w="3538" w:type="dxa"/>
          </w:tcPr>
          <w:p w14:paraId="694350FB" w14:textId="77777777" w:rsidR="006E7C44" w:rsidRDefault="006E7C44" w:rsidP="00096C3D">
            <w:pPr>
              <w:rPr>
                <w:lang w:val="ru-RU"/>
              </w:rPr>
            </w:pPr>
          </w:p>
          <w:p w14:paraId="4EF9FD97" w14:textId="7225A54E" w:rsidR="0023600A" w:rsidRDefault="0023600A" w:rsidP="00096C3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Дата</w:t>
            </w:r>
            <w:r w:rsidR="006E7C44">
              <w:t>:</w:t>
            </w:r>
            <w:r w:rsidR="002B6003">
              <w:rPr>
                <w:lang w:val="ru-RU"/>
              </w:rPr>
              <w:t xml:space="preserve">   </w:t>
            </w:r>
            <w:proofErr w:type="gramEnd"/>
            <w:r w:rsidR="002B6003">
              <w:rPr>
                <w:lang w:val="ru-RU"/>
              </w:rPr>
              <w:t xml:space="preserve">              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instrText>FORMTEXT</w:instrText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instrText xml:space="preserve"> </w:instrTex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separate"/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noProof/>
                <w:lang w:val="en-GB" w:eastAsia="de-DE"/>
              </w:rPr>
              <w:t> </w:t>
            </w:r>
            <w:r w:rsidR="002B6003" w:rsidRPr="003E4463">
              <w:rPr>
                <w:rFonts w:ascii="Arial" w:eastAsia="Calibri" w:hAnsi="Arial" w:cs="Arial"/>
                <w:lang w:val="en-GB" w:eastAsia="de-DE"/>
              </w:rPr>
              <w:fldChar w:fldCharType="end"/>
            </w:r>
            <w:r w:rsidR="002B6003" w:rsidRPr="003E4463">
              <w:rPr>
                <w:rFonts w:ascii="Arial" w:eastAsia="Calibri" w:hAnsi="Arial" w:cs="Arial"/>
                <w:lang w:val="ru-RU" w:eastAsia="de-DE"/>
              </w:rPr>
              <w:t xml:space="preserve">   </w:t>
            </w:r>
          </w:p>
        </w:tc>
      </w:tr>
    </w:tbl>
    <w:p w14:paraId="2A4E1729" w14:textId="77777777" w:rsidR="00D4254C" w:rsidRDefault="00D4254C" w:rsidP="00E5548F">
      <w:pPr>
        <w:spacing w:after="0"/>
        <w:jc w:val="both"/>
        <w:rPr>
          <w:rFonts w:ascii="Arial" w:eastAsia="Calibri" w:hAnsi="Arial" w:cs="Arial"/>
          <w:kern w:val="16"/>
          <w:lang w:val="ru-RU"/>
        </w:rPr>
      </w:pPr>
    </w:p>
    <w:p w14:paraId="10DB4A4D" w14:textId="7A322C92" w:rsidR="00E215BA" w:rsidRPr="00C4156A" w:rsidRDefault="00401D8C" w:rsidP="00E5548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276313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276313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E5548F" w:rsidRPr="00C4156A">
        <w:rPr>
          <w:rFonts w:ascii="Arial" w:hAnsi="Arial" w:cs="Arial"/>
          <w:sz w:val="20"/>
          <w:szCs w:val="20"/>
          <w:lang w:val="ru-RU"/>
        </w:rPr>
        <w:t>Я настоящим даю согласие на обработку моих персональных данных в настоящее время и в будущем, ТЕХНИЧЕСКОЙ ЭКСПЕРТНОЙ КОМПАНИЕ «ДАКС» (в соответствии с Законом «О</w:t>
      </w:r>
      <w:r w:rsidR="006D0765" w:rsidRPr="00C4156A">
        <w:rPr>
          <w:rFonts w:ascii="Arial" w:hAnsi="Arial" w:cs="Arial"/>
          <w:sz w:val="20"/>
          <w:szCs w:val="20"/>
          <w:lang w:val="ru-RU"/>
        </w:rPr>
        <w:t xml:space="preserve"> защите п</w:t>
      </w:r>
      <w:r w:rsidR="00E5548F" w:rsidRPr="00C4156A">
        <w:rPr>
          <w:rFonts w:ascii="Arial" w:hAnsi="Arial" w:cs="Arial"/>
          <w:sz w:val="20"/>
          <w:szCs w:val="20"/>
          <w:lang w:val="ru-RU"/>
        </w:rPr>
        <w:t>ерсональных данных») для маркетинговых целей. Я имею право получить доступ и скорректировать мои персональные данные и возразить против обработки моих персональных данных в любое время.</w:t>
      </w:r>
    </w:p>
    <w:sectPr w:rsidR="00E215BA" w:rsidRPr="00C4156A" w:rsidSect="009746B1">
      <w:headerReference w:type="default" r:id="rId11"/>
      <w:footerReference w:type="default" r:id="rId12"/>
      <w:pgSz w:w="12240" w:h="15840"/>
      <w:pgMar w:top="1418" w:right="760" w:bottom="567" w:left="1418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E9AD" w14:textId="77777777" w:rsidR="00276313" w:rsidRDefault="00276313" w:rsidP="00635AF8">
      <w:pPr>
        <w:spacing w:after="0" w:line="240" w:lineRule="auto"/>
      </w:pPr>
      <w:r>
        <w:separator/>
      </w:r>
    </w:p>
  </w:endnote>
  <w:endnote w:type="continuationSeparator" w:id="0">
    <w:p w14:paraId="2B760462" w14:textId="77777777" w:rsidR="00276313" w:rsidRDefault="00276313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Y="14658"/>
      <w:tblOverlap w:val="never"/>
      <w:tblW w:w="10348" w:type="dxa"/>
      <w:tblLook w:val="01E0" w:firstRow="1" w:lastRow="1" w:firstColumn="1" w:lastColumn="1" w:noHBand="0" w:noVBand="0"/>
    </w:tblPr>
    <w:tblGrid>
      <w:gridCol w:w="3119"/>
      <w:gridCol w:w="2126"/>
      <w:gridCol w:w="2268"/>
      <w:gridCol w:w="2835"/>
    </w:tblGrid>
    <w:tr w:rsidR="00616140" w:rsidRPr="00BC1AC5" w14:paraId="539A4B22" w14:textId="77777777" w:rsidTr="00D24335">
      <w:trPr>
        <w:cantSplit/>
        <w:trHeight w:val="1384"/>
      </w:trPr>
      <w:tc>
        <w:tcPr>
          <w:tcW w:w="3119" w:type="dxa"/>
        </w:tcPr>
        <w:p w14:paraId="4BCB5916" w14:textId="2F82D0D3" w:rsidR="00616140" w:rsidRPr="00D7518A" w:rsidRDefault="004A3E9A" w:rsidP="00AE7D23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4A3E9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IBAN: UA5</w:t>
          </w:r>
          <w:r w:rsidR="00AE7D23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8</w:t>
          </w:r>
          <w:r w:rsidRPr="004A3E9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3808050000000026002540102</w:t>
          </w:r>
          <w:r w:rsidR="00616140"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 </w:t>
          </w:r>
        </w:p>
        <w:p w14:paraId="53257D74" w14:textId="59786326" w:rsidR="00616140" w:rsidRPr="00D7518A" w:rsidRDefault="00616140" w:rsidP="00AE7D23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АО «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 Банк АВАЛЬ»</w:t>
          </w:r>
          <w:r w:rsidR="00002F5E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, г. Киев</w:t>
          </w:r>
        </w:p>
        <w:p w14:paraId="604AAA86" w14:textId="77777777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14:paraId="3B76BB82" w14:textId="2D4A2ED7" w:rsidR="00616140" w:rsidRPr="00002F5E" w:rsidRDefault="00616140" w:rsidP="00AE7D23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МФО 380805</w:t>
          </w:r>
        </w:p>
      </w:tc>
      <w:tc>
        <w:tcPr>
          <w:tcW w:w="2126" w:type="dxa"/>
        </w:tcPr>
        <w:p w14:paraId="55043E12" w14:textId="77777777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14:paraId="1ECE1C32" w14:textId="77777777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2268" w:type="dxa"/>
        </w:tcPr>
        <w:p w14:paraId="641C73F7" w14:textId="77777777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www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</w:p>
        <w:p w14:paraId="3299C7B6" w14:textId="77777777" w:rsidR="00616140" w:rsidRPr="004A3E9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office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@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</w:t>
          </w:r>
        </w:p>
        <w:p w14:paraId="508F6A0E" w14:textId="4AD21126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           </w:t>
          </w:r>
        </w:p>
        <w:p w14:paraId="28E48C3B" w14:textId="28AD0BA4" w:rsidR="00616140" w:rsidRPr="00D7518A" w:rsidRDefault="004A3E9A" w:rsidP="00AE7D23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AC087D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11A4678D" wp14:editId="6B253EF2">
                <wp:extent cx="357900" cy="110490"/>
                <wp:effectExtent l="0" t="0" r="4445" b="3810"/>
                <wp:docPr id="9" name="Рисунок 9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469" cy="1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2E4718C" w14:textId="63A8FF62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ООО “ТЕХНИЧЕСКАЯ</w:t>
          </w:r>
          <w:r w:rsidR="00D24335" w:rsidRPr="00D24335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ЭКСПЕРТНАЯ КОМПАНИЯ «ДАКС”</w:t>
          </w:r>
        </w:p>
        <w:p w14:paraId="1B091B4B" w14:textId="1EB3641B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1" w:name="fach"/>
          <w:bookmarkStart w:id="2" w:name="astr"/>
          <w:bookmarkEnd w:id="1"/>
          <w:bookmarkEnd w:id="2"/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ул.</w:t>
          </w:r>
          <w:r w:rsidRPr="005F0C61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</w:t>
          </w:r>
          <w:r w:rsidR="004A3E9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Луговая 16</w:t>
          </w:r>
          <w:bookmarkStart w:id="3" w:name="aort"/>
          <w:bookmarkEnd w:id="3"/>
          <w:r w:rsidR="004A3E9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,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г. Киев, Украина</w:t>
          </w:r>
        </w:p>
        <w:p w14:paraId="4768C305" w14:textId="2E684CEC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="004A3E9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410 9108</w:t>
          </w:r>
        </w:p>
        <w:p w14:paraId="190E6831" w14:textId="77777777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14:paraId="58BFDD51" w14:textId="30D43229" w:rsidR="00616140" w:rsidRPr="00D7518A" w:rsidRDefault="00616140" w:rsidP="00AE7D23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</w:tr>
  </w:tbl>
  <w:p w14:paraId="614147F8" w14:textId="77777777" w:rsidR="00616140" w:rsidRPr="00012314" w:rsidRDefault="00616140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49D4" w14:textId="77777777" w:rsidR="00276313" w:rsidRDefault="00276313" w:rsidP="00635AF8">
      <w:pPr>
        <w:spacing w:after="0" w:line="240" w:lineRule="auto"/>
      </w:pPr>
      <w:r>
        <w:separator/>
      </w:r>
    </w:p>
  </w:footnote>
  <w:footnote w:type="continuationSeparator" w:id="0">
    <w:p w14:paraId="01536CDC" w14:textId="77777777" w:rsidR="00276313" w:rsidRDefault="00276313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4FBBFB48" w14:textId="7A55D333" w:rsidR="00616140" w:rsidRPr="00BA3CC7" w:rsidRDefault="004A3E9A" w:rsidP="00A55E20">
        <w:pPr>
          <w:pStyle w:val="a3"/>
          <w:jc w:val="right"/>
          <w:rPr>
            <w:rFonts w:ascii="Arial" w:hAnsi="Arial" w:cs="Arial"/>
            <w:sz w:val="14"/>
            <w:szCs w:val="14"/>
            <w:lang w:val="ru-RU"/>
          </w:rPr>
        </w:pPr>
        <w:r w:rsidRPr="00BA3CC7">
          <w:rPr>
            <w:noProof/>
            <w:sz w:val="14"/>
            <w:szCs w:val="14"/>
          </w:rPr>
          <w:drawing>
            <wp:anchor distT="0" distB="0" distL="114300" distR="114300" simplePos="0" relativeHeight="251659264" behindDoc="1" locked="0" layoutInCell="1" allowOverlap="1" wp14:anchorId="5D4432BA" wp14:editId="0A10759F">
              <wp:simplePos x="0" y="0"/>
              <wp:positionH relativeFrom="column">
                <wp:posOffset>666750</wp:posOffset>
              </wp:positionH>
              <wp:positionV relativeFrom="paragraph">
                <wp:posOffset>87630</wp:posOffset>
              </wp:positionV>
              <wp:extent cx="1233531" cy="411177"/>
              <wp:effectExtent l="0" t="0" r="5080" b="8255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3531" cy="411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140" w:rsidRPr="00BA3CC7">
          <w:rPr>
            <w:rFonts w:ascii="Arial" w:hAnsi="Arial" w:cs="Arial"/>
            <w:sz w:val="14"/>
            <w:szCs w:val="14"/>
            <w:lang w:val="ru-RU"/>
          </w:rPr>
          <w:t>Стр.</w: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begin"/>
        </w:r>
        <w:r w:rsidR="00616140" w:rsidRPr="00BA3CC7">
          <w:rPr>
            <w:rFonts w:ascii="Arial" w:hAnsi="Arial" w:cs="Arial"/>
            <w:bCs/>
            <w:sz w:val="14"/>
            <w:szCs w:val="14"/>
          </w:rPr>
          <w:instrText>PAGE</w:instrTex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separate"/>
        </w:r>
        <w:r w:rsidR="00D535E1" w:rsidRPr="00BA3CC7">
          <w:rPr>
            <w:rFonts w:ascii="Arial" w:hAnsi="Arial" w:cs="Arial"/>
            <w:bCs/>
            <w:noProof/>
            <w:sz w:val="14"/>
            <w:szCs w:val="14"/>
            <w:lang w:val="ru-RU"/>
          </w:rPr>
          <w:t>5</w: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end"/>
        </w:r>
        <w:r w:rsidR="00616140" w:rsidRPr="00BA3CC7">
          <w:rPr>
            <w:rFonts w:ascii="Arial" w:hAnsi="Arial" w:cs="Arial"/>
            <w:sz w:val="14"/>
            <w:szCs w:val="14"/>
            <w:lang w:val="ru-RU"/>
          </w:rPr>
          <w:t xml:space="preserve"> из </w: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begin"/>
        </w:r>
        <w:r w:rsidR="00616140" w:rsidRPr="00BA3CC7">
          <w:rPr>
            <w:rFonts w:ascii="Arial" w:hAnsi="Arial" w:cs="Arial"/>
            <w:bCs/>
            <w:sz w:val="14"/>
            <w:szCs w:val="14"/>
          </w:rPr>
          <w:instrText>NUMPAGES</w:instrTex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separate"/>
        </w:r>
        <w:r w:rsidR="00D535E1" w:rsidRPr="00BA3CC7">
          <w:rPr>
            <w:rFonts w:ascii="Arial" w:hAnsi="Arial" w:cs="Arial"/>
            <w:bCs/>
            <w:noProof/>
            <w:sz w:val="14"/>
            <w:szCs w:val="14"/>
            <w:lang w:val="ru-RU"/>
          </w:rPr>
          <w:t>5</w:t>
        </w:r>
        <w:r w:rsidR="00616140" w:rsidRPr="00BA3CC7">
          <w:rPr>
            <w:rFonts w:ascii="Arial" w:hAnsi="Arial" w:cs="Arial"/>
            <w:bCs/>
            <w:sz w:val="14"/>
            <w:szCs w:val="14"/>
          </w:rPr>
          <w:fldChar w:fldCharType="end"/>
        </w:r>
      </w:p>
    </w:sdtContent>
  </w:sdt>
  <w:p w14:paraId="79A3CF65" w14:textId="77777777" w:rsidR="00616140" w:rsidRPr="00DA44E6" w:rsidRDefault="00616140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</w:p>
  <w:p w14:paraId="1C585885" w14:textId="1C4F5FB6" w:rsidR="00616140" w:rsidRPr="00DA44E6" w:rsidRDefault="00E85B6F" w:rsidP="00E85B6F">
    <w:pPr>
      <w:pStyle w:val="a3"/>
      <w:tabs>
        <w:tab w:val="left" w:pos="2260"/>
      </w:tabs>
      <w:rPr>
        <w:rFonts w:ascii="Arial" w:hAnsi="Arial" w:cs="Arial"/>
        <w:i/>
        <w:iCs/>
        <w:sz w:val="14"/>
        <w:szCs w:val="14"/>
        <w:lang w:val="ru-RU"/>
      </w:rPr>
    </w:pP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</w:p>
  <w:p w14:paraId="711B4896" w14:textId="187F104B" w:rsidR="00616140" w:rsidRPr="00DA44E6" w:rsidRDefault="00616140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>Форма_0</w:t>
    </w:r>
    <w:r w:rsidR="00505ED2" w:rsidRPr="00BC1AC5">
      <w:rPr>
        <w:rFonts w:ascii="Arial" w:hAnsi="Arial" w:cs="Arial"/>
        <w:i/>
        <w:iCs/>
        <w:sz w:val="14"/>
        <w:szCs w:val="14"/>
        <w:lang w:val="ru-RU"/>
      </w:rPr>
      <w:t>2</w:t>
    </w:r>
    <w:r w:rsidRPr="00DA44E6">
      <w:rPr>
        <w:rFonts w:ascii="Arial" w:hAnsi="Arial" w:cs="Arial"/>
        <w:i/>
        <w:iCs/>
        <w:sz w:val="14"/>
        <w:szCs w:val="14"/>
        <w:lang w:val="ru-RU"/>
      </w:rPr>
      <w:t>/</w:t>
    </w:r>
    <w:r w:rsidR="00505ED2" w:rsidRPr="00BC1AC5">
      <w:rPr>
        <w:rFonts w:ascii="Arial" w:hAnsi="Arial" w:cs="Arial"/>
        <w:i/>
        <w:iCs/>
        <w:sz w:val="14"/>
        <w:szCs w:val="14"/>
        <w:lang w:val="ru-RU"/>
      </w:rPr>
      <w:t>1461</w:t>
    </w:r>
    <w:r w:rsidRPr="00DA44E6">
      <w:rPr>
        <w:rFonts w:ascii="Arial" w:hAnsi="Arial" w:cs="Arial"/>
        <w:i/>
        <w:iCs/>
        <w:sz w:val="14"/>
        <w:szCs w:val="14"/>
        <w:lang w:val="ru-RU"/>
      </w:rPr>
      <w:t>.</w:t>
    </w:r>
    <w:proofErr w:type="spellStart"/>
    <w:r w:rsidRPr="00DA44E6">
      <w:rPr>
        <w:rFonts w:ascii="Arial" w:hAnsi="Arial" w:cs="Arial"/>
        <w:i/>
        <w:iCs/>
        <w:sz w:val="14"/>
        <w:szCs w:val="14"/>
      </w:rPr>
      <w:t>dakc</w:t>
    </w:r>
    <w:proofErr w:type="spellEnd"/>
    <w:r w:rsidRPr="00DA44E6">
      <w:rPr>
        <w:rFonts w:ascii="Arial" w:hAnsi="Arial" w:cs="Arial"/>
        <w:i/>
        <w:iCs/>
        <w:sz w:val="14"/>
        <w:szCs w:val="14"/>
        <w:lang w:val="ru-RU"/>
      </w:rPr>
      <w:t>/</w:t>
    </w:r>
    <w:proofErr w:type="spellStart"/>
    <w:r w:rsidR="00BA3CC7">
      <w:rPr>
        <w:rFonts w:ascii="Arial" w:hAnsi="Arial" w:cs="Arial"/>
        <w:i/>
        <w:iCs/>
        <w:sz w:val="14"/>
        <w:szCs w:val="14"/>
      </w:rPr>
      <w:t>ru</w:t>
    </w:r>
    <w:proofErr w:type="spellEnd"/>
    <w:r w:rsidRPr="00DA44E6">
      <w:rPr>
        <w:rFonts w:ascii="Arial" w:eastAsia="Times New Roman" w:hAnsi="Arial" w:cs="Arial"/>
        <w:i/>
        <w:iCs/>
        <w:noProof/>
        <w:sz w:val="14"/>
        <w:szCs w:val="14"/>
        <w:lang w:val="ru-RU"/>
      </w:rPr>
      <w:t xml:space="preserve"> </w:t>
    </w: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EBC9BF4" w14:textId="7F9894CE" w:rsidR="00616140" w:rsidRPr="00F80C1D" w:rsidRDefault="00616140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20</w:t>
    </w:r>
    <w:r w:rsidR="000463E7" w:rsidRPr="00F80C1D">
      <w:rPr>
        <w:rFonts w:ascii="Arial" w:hAnsi="Arial" w:cs="Arial"/>
        <w:i/>
        <w:iCs/>
        <w:sz w:val="14"/>
        <w:szCs w:val="14"/>
        <w:lang w:val="ru-RU"/>
      </w:rPr>
      <w:t>2</w:t>
    </w:r>
    <w:r w:rsidR="00505ED2" w:rsidRPr="00BC1AC5">
      <w:rPr>
        <w:rFonts w:ascii="Arial" w:hAnsi="Arial" w:cs="Arial"/>
        <w:i/>
        <w:iCs/>
        <w:sz w:val="14"/>
        <w:szCs w:val="14"/>
        <w:lang w:val="ru-RU"/>
      </w:rPr>
      <w:t>2</w:t>
    </w:r>
    <w:r w:rsidRPr="00DA44E6">
      <w:rPr>
        <w:rFonts w:ascii="Arial" w:hAnsi="Arial" w:cs="Arial"/>
        <w:i/>
        <w:iCs/>
        <w:sz w:val="14"/>
        <w:szCs w:val="14"/>
        <w:lang w:val="ru-RU"/>
      </w:rPr>
      <w:t>-</w:t>
    </w:r>
    <w:r w:rsidR="00505ED2" w:rsidRPr="00BC1AC5">
      <w:rPr>
        <w:rFonts w:ascii="Arial" w:hAnsi="Arial" w:cs="Arial"/>
        <w:i/>
        <w:iCs/>
        <w:sz w:val="14"/>
        <w:szCs w:val="14"/>
        <w:lang w:val="ru-RU"/>
      </w:rPr>
      <w:t>12</w:t>
    </w:r>
    <w:r w:rsidRPr="00DA44E6">
      <w:rPr>
        <w:rFonts w:ascii="Arial" w:hAnsi="Arial" w:cs="Arial"/>
        <w:i/>
        <w:iCs/>
        <w:sz w:val="14"/>
        <w:szCs w:val="14"/>
        <w:lang w:val="ru-RU"/>
      </w:rPr>
      <w:t>-</w:t>
    </w:r>
    <w:r w:rsidR="00505ED2" w:rsidRPr="00BC1AC5">
      <w:rPr>
        <w:rFonts w:ascii="Arial" w:hAnsi="Arial" w:cs="Arial"/>
        <w:i/>
        <w:iCs/>
        <w:sz w:val="14"/>
        <w:szCs w:val="14"/>
        <w:lang w:val="ru-RU"/>
      </w:rPr>
      <w:t>15</w:t>
    </w:r>
  </w:p>
  <w:p w14:paraId="64B7A40C" w14:textId="77777777" w:rsidR="00616140" w:rsidRPr="00DA44E6" w:rsidRDefault="00616140" w:rsidP="001B3030">
    <w:pPr>
      <w:pStyle w:val="a3"/>
      <w:tabs>
        <w:tab w:val="clear" w:pos="9689"/>
        <w:tab w:val="right" w:pos="10206"/>
      </w:tabs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1D5A57" w14:textId="77777777" w:rsidR="00616140" w:rsidRPr="00155443" w:rsidRDefault="00616140" w:rsidP="001B3030">
    <w:pPr>
      <w:pStyle w:val="a3"/>
      <w:tabs>
        <w:tab w:val="clear" w:pos="9689"/>
      </w:tabs>
      <w:rPr>
        <w:rFonts w:ascii="Arial" w:hAnsi="Arial" w:cs="Arial"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E/2EOELyTxNSqLS+9V8X7q6LdKP3oY76AH0q7oLgwXTZ0xgSNT+xLPdNE4H1gpFUV5BOu8LWtqjwpFFXYAEFA==" w:salt="Fc8JF5p4D0zLM6EaiT86vQ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17DA"/>
    <w:rsid w:val="00002F5E"/>
    <w:rsid w:val="00012314"/>
    <w:rsid w:val="000463E7"/>
    <w:rsid w:val="00057D82"/>
    <w:rsid w:val="00080B5C"/>
    <w:rsid w:val="00093DA0"/>
    <w:rsid w:val="00096C3D"/>
    <w:rsid w:val="000A0C67"/>
    <w:rsid w:val="000A27EC"/>
    <w:rsid w:val="000D4624"/>
    <w:rsid w:val="001019A1"/>
    <w:rsid w:val="0015138B"/>
    <w:rsid w:val="00151563"/>
    <w:rsid w:val="00155443"/>
    <w:rsid w:val="00183ABB"/>
    <w:rsid w:val="00186514"/>
    <w:rsid w:val="00186C7B"/>
    <w:rsid w:val="001B3030"/>
    <w:rsid w:val="0020655A"/>
    <w:rsid w:val="0023600A"/>
    <w:rsid w:val="00246DA1"/>
    <w:rsid w:val="00257964"/>
    <w:rsid w:val="00276313"/>
    <w:rsid w:val="00280C51"/>
    <w:rsid w:val="002872A2"/>
    <w:rsid w:val="002A5BC5"/>
    <w:rsid w:val="002B6003"/>
    <w:rsid w:val="002B6750"/>
    <w:rsid w:val="002D262E"/>
    <w:rsid w:val="002F7DE1"/>
    <w:rsid w:val="00306A78"/>
    <w:rsid w:val="00324B70"/>
    <w:rsid w:val="00324C0A"/>
    <w:rsid w:val="00331E25"/>
    <w:rsid w:val="003939ED"/>
    <w:rsid w:val="003A52CF"/>
    <w:rsid w:val="003B1715"/>
    <w:rsid w:val="003B4CE8"/>
    <w:rsid w:val="003E4463"/>
    <w:rsid w:val="00401D8C"/>
    <w:rsid w:val="004173B9"/>
    <w:rsid w:val="00433F73"/>
    <w:rsid w:val="00473EFD"/>
    <w:rsid w:val="0048039E"/>
    <w:rsid w:val="00483BFA"/>
    <w:rsid w:val="00486478"/>
    <w:rsid w:val="00497685"/>
    <w:rsid w:val="004A3E9A"/>
    <w:rsid w:val="004B2B42"/>
    <w:rsid w:val="004C287D"/>
    <w:rsid w:val="004C3D03"/>
    <w:rsid w:val="00505ED2"/>
    <w:rsid w:val="00517496"/>
    <w:rsid w:val="00533227"/>
    <w:rsid w:val="0054433B"/>
    <w:rsid w:val="00544FBF"/>
    <w:rsid w:val="005474E6"/>
    <w:rsid w:val="005722BA"/>
    <w:rsid w:val="00582F9F"/>
    <w:rsid w:val="005A0A3D"/>
    <w:rsid w:val="005A3C48"/>
    <w:rsid w:val="005A6BCB"/>
    <w:rsid w:val="005B6117"/>
    <w:rsid w:val="005C4F7C"/>
    <w:rsid w:val="005D5D1B"/>
    <w:rsid w:val="005D7EF6"/>
    <w:rsid w:val="005F0C61"/>
    <w:rsid w:val="00616140"/>
    <w:rsid w:val="006164C9"/>
    <w:rsid w:val="00620D54"/>
    <w:rsid w:val="00634188"/>
    <w:rsid w:val="00635AF8"/>
    <w:rsid w:val="0066274D"/>
    <w:rsid w:val="00665FE3"/>
    <w:rsid w:val="006B5A04"/>
    <w:rsid w:val="006D0765"/>
    <w:rsid w:val="006E3AB9"/>
    <w:rsid w:val="006E7C44"/>
    <w:rsid w:val="006F146D"/>
    <w:rsid w:val="00714B18"/>
    <w:rsid w:val="00735818"/>
    <w:rsid w:val="00737B03"/>
    <w:rsid w:val="00770D56"/>
    <w:rsid w:val="00787968"/>
    <w:rsid w:val="0079182E"/>
    <w:rsid w:val="007C7D9C"/>
    <w:rsid w:val="00843FA8"/>
    <w:rsid w:val="00886437"/>
    <w:rsid w:val="00892211"/>
    <w:rsid w:val="008B32AF"/>
    <w:rsid w:val="008B6EA0"/>
    <w:rsid w:val="008C581C"/>
    <w:rsid w:val="008E183D"/>
    <w:rsid w:val="008E3406"/>
    <w:rsid w:val="008F2CA5"/>
    <w:rsid w:val="008F6031"/>
    <w:rsid w:val="00902F62"/>
    <w:rsid w:val="009216CD"/>
    <w:rsid w:val="00955227"/>
    <w:rsid w:val="0095771A"/>
    <w:rsid w:val="00965C4A"/>
    <w:rsid w:val="009746B1"/>
    <w:rsid w:val="009A7D92"/>
    <w:rsid w:val="009B3066"/>
    <w:rsid w:val="009E6439"/>
    <w:rsid w:val="009F3908"/>
    <w:rsid w:val="009F5CF4"/>
    <w:rsid w:val="009F75A5"/>
    <w:rsid w:val="00A031D9"/>
    <w:rsid w:val="00A06DF9"/>
    <w:rsid w:val="00A55E20"/>
    <w:rsid w:val="00A75ABB"/>
    <w:rsid w:val="00A76A64"/>
    <w:rsid w:val="00A85BC6"/>
    <w:rsid w:val="00AC087D"/>
    <w:rsid w:val="00AD338C"/>
    <w:rsid w:val="00AE7D23"/>
    <w:rsid w:val="00AF0620"/>
    <w:rsid w:val="00B12B17"/>
    <w:rsid w:val="00B32DB8"/>
    <w:rsid w:val="00B4358C"/>
    <w:rsid w:val="00B62F8E"/>
    <w:rsid w:val="00B93DA3"/>
    <w:rsid w:val="00B96326"/>
    <w:rsid w:val="00BA3CC7"/>
    <w:rsid w:val="00BB55C4"/>
    <w:rsid w:val="00BC1AC5"/>
    <w:rsid w:val="00BD158B"/>
    <w:rsid w:val="00BD467B"/>
    <w:rsid w:val="00BF1501"/>
    <w:rsid w:val="00C24A8D"/>
    <w:rsid w:val="00C4156A"/>
    <w:rsid w:val="00C71CD9"/>
    <w:rsid w:val="00CD0086"/>
    <w:rsid w:val="00CD6B11"/>
    <w:rsid w:val="00CF38C8"/>
    <w:rsid w:val="00CF6226"/>
    <w:rsid w:val="00D12EAF"/>
    <w:rsid w:val="00D24335"/>
    <w:rsid w:val="00D4254C"/>
    <w:rsid w:val="00D4258E"/>
    <w:rsid w:val="00D535E1"/>
    <w:rsid w:val="00D566AF"/>
    <w:rsid w:val="00D66866"/>
    <w:rsid w:val="00D701BE"/>
    <w:rsid w:val="00D7518A"/>
    <w:rsid w:val="00D92868"/>
    <w:rsid w:val="00DA1156"/>
    <w:rsid w:val="00DA44E6"/>
    <w:rsid w:val="00DA6599"/>
    <w:rsid w:val="00DC60BA"/>
    <w:rsid w:val="00DD4F0C"/>
    <w:rsid w:val="00E11A51"/>
    <w:rsid w:val="00E215BA"/>
    <w:rsid w:val="00E32181"/>
    <w:rsid w:val="00E4175F"/>
    <w:rsid w:val="00E45223"/>
    <w:rsid w:val="00E5548F"/>
    <w:rsid w:val="00E5727E"/>
    <w:rsid w:val="00E6347B"/>
    <w:rsid w:val="00E85B6F"/>
    <w:rsid w:val="00E90AC8"/>
    <w:rsid w:val="00E91955"/>
    <w:rsid w:val="00EC2FE0"/>
    <w:rsid w:val="00ED15DF"/>
    <w:rsid w:val="00EE33BC"/>
    <w:rsid w:val="00EF676F"/>
    <w:rsid w:val="00F32888"/>
    <w:rsid w:val="00F66BE3"/>
    <w:rsid w:val="00F80C1D"/>
    <w:rsid w:val="00FB6404"/>
    <w:rsid w:val="00FE0A20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A8E1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F8"/>
  </w:style>
  <w:style w:type="paragraph" w:styleId="1">
    <w:name w:val="heading 1"/>
    <w:basedOn w:val="a"/>
    <w:next w:val="a"/>
    <w:link w:val="10"/>
    <w:uiPriority w:val="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620D54"/>
  </w:style>
  <w:style w:type="character" w:customStyle="1" w:styleId="hps">
    <w:name w:val="hps"/>
    <w:basedOn w:val="a0"/>
    <w:rsid w:val="0066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akc-te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223F-8882-43E0-980B-22E7E9D7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Валерий Алейкин</cp:lastModifiedBy>
  <cp:revision>21</cp:revision>
  <dcterms:created xsi:type="dcterms:W3CDTF">2023-04-13T11:27:00Z</dcterms:created>
  <dcterms:modified xsi:type="dcterms:W3CDTF">2023-04-13T12:29:00Z</dcterms:modified>
</cp:coreProperties>
</file>